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14:paraId="060477CA" w14:textId="77777777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7DE68FE6" w14:textId="77777777"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val="ru-RU"/>
              </w:rPr>
              <w:drawing>
                <wp:anchor distT="0" distB="0" distL="114300" distR="114300" simplePos="0" relativeHeight="251708416" behindDoc="0" locked="0" layoutInCell="1" allowOverlap="1" wp14:anchorId="119B8996" wp14:editId="16FA09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14:paraId="112B78EC" w14:textId="77777777"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14:paraId="4BCAADB5" w14:textId="51A45DD7"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520152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A1544F">
              <w:rPr>
                <w:rFonts w:asciiTheme="minorHAnsi" w:hAnsiTheme="minorHAnsi" w:cstheme="minorHAnsi"/>
                <w:b/>
                <w:bCs/>
                <w:color w:val="21517E"/>
              </w:rPr>
              <w:t>7</w:t>
            </w:r>
            <w:r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520152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A1544F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</w:t>
            </w:r>
            <w:r w:rsidR="00520152">
              <w:rPr>
                <w:rFonts w:asciiTheme="minorHAnsi" w:hAnsiTheme="minorHAnsi" w:cstheme="minorHAnsi"/>
                <w:b/>
                <w:bCs/>
                <w:color w:val="21517E"/>
              </w:rPr>
              <w:t>5</w:t>
            </w:r>
          </w:p>
          <w:p w14:paraId="3976C688" w14:textId="77777777"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1CAB17B7" w14:textId="77777777" w:rsidR="005C2EC8" w:rsidRPr="00192A4A" w:rsidRDefault="005C2EC8" w:rsidP="00192A4A">
            <w:pPr>
              <w:spacing w:after="40" w:line="240" w:lineRule="exact"/>
              <w:ind w:left="-113" w:right="-113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0"/>
                <w:szCs w:val="20"/>
              </w:rPr>
            </w:pPr>
          </w:p>
          <w:p w14:paraId="6AB985D2" w14:textId="56236FFD" w:rsidR="005C2EC8" w:rsidRDefault="005C2EC8" w:rsidP="00192A4A">
            <w:pPr>
              <w:spacing w:before="40" w:after="40" w:line="280" w:lineRule="exact"/>
              <w:ind w:left="-113" w:right="-113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ЗОВНІШНЯ ТОРГІВЛЯ ТОВАРАМИ </w:t>
            </w:r>
          </w:p>
          <w:p w14:paraId="6A4FA7EC" w14:textId="5818D179" w:rsidR="005C2EC8" w:rsidRPr="00AB3E99" w:rsidRDefault="002B6C27" w:rsidP="00520152">
            <w:pPr>
              <w:spacing w:before="60" w:after="40" w:line="240" w:lineRule="exact"/>
              <w:ind w:left="-113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у Донецькій області 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за </w:t>
            </w:r>
            <w:r w:rsidR="001104F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9 місяців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</w:t>
            </w:r>
            <w:r w:rsidR="00520152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5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0CE9F263" w14:textId="77777777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val="ru-RU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C0D38" w:rsidRPr="00F57ACB" w14:paraId="4BC2F771" w14:textId="77777777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14:paraId="74744038" w14:textId="77777777" w:rsidR="00FC0D38" w:rsidRPr="00E02D0D" w:rsidRDefault="00FC0D38" w:rsidP="00FC0D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5D84507D" w14:textId="77777777" w:rsidR="00FC0D38" w:rsidRDefault="00FC0D38" w:rsidP="00FC0D38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14:paraId="3810B655" w14:textId="77777777" w:rsidR="00FC0D38" w:rsidRPr="002530AB" w:rsidRDefault="00FC0D38" w:rsidP="00FC0D38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 Донецькій</w:t>
            </w:r>
            <w:r w:rsidRPr="002530AB">
              <w:rPr>
                <w:sz w:val="20"/>
                <w:szCs w:val="20"/>
                <w:lang w:eastAsia="uk-UA"/>
              </w:rPr>
              <w:t xml:space="preserve"> області</w:t>
            </w:r>
          </w:p>
          <w:p w14:paraId="742FBC6F" w14:textId="77777777" w:rsidR="00FC0D38" w:rsidRPr="0085098C" w:rsidRDefault="00FC0D38" w:rsidP="00FC0D38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1351E429" wp14:editId="47AAA7F3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donetskstat</w:t>
            </w:r>
            <w:r w:rsidRPr="0085098C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gov</w:t>
            </w:r>
            <w:r w:rsidRPr="0085098C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ua</w:t>
            </w:r>
          </w:p>
          <w:p w14:paraId="665CDB31" w14:textId="77777777" w:rsidR="00FC0D38" w:rsidRPr="0085098C" w:rsidRDefault="00FC0D38" w:rsidP="00FC0D38">
            <w:pPr>
              <w:ind w:left="176" w:right="-195"/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78F9F1D0" wp14:editId="27BE9EEB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r w:rsidRPr="00312771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GB"/>
              </w:rPr>
              <w:t>info</w:t>
            </w:r>
            <w:r w:rsidRPr="0085098C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@</w:t>
            </w:r>
            <w:r w:rsidRPr="00B51C31">
              <w:rPr>
                <w:rFonts w:asciiTheme="majorHAnsi" w:hAnsiTheme="majorHAnsi" w:cs="Calibri Light (Заголовки)"/>
                <w:color w:val="767171" w:themeColor="background2" w:themeShade="80"/>
                <w:sz w:val="22"/>
                <w:szCs w:val="22"/>
                <w:lang w:val="en-US" w:eastAsia="uk-UA"/>
              </w:rPr>
              <w:t>donetskstat</w:t>
            </w:r>
            <w:r w:rsidRPr="0085098C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gov</w:t>
            </w:r>
            <w:r w:rsidRPr="0085098C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ua</w:t>
            </w:r>
          </w:p>
          <w:p w14:paraId="31816315" w14:textId="21DE0576" w:rsidR="00FC0D38" w:rsidRPr="00E94112" w:rsidRDefault="00FC0D38" w:rsidP="00FC0D38">
            <w:pPr>
              <w:spacing w:after="60"/>
              <w:ind w:left="119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</w:p>
        </w:tc>
      </w:tr>
    </w:tbl>
    <w:p w14:paraId="6EE3CC27" w14:textId="77777777" w:rsidR="00914FFE" w:rsidRPr="00FC0D38" w:rsidRDefault="00914FFE" w:rsidP="00914FFE">
      <w:pPr>
        <w:pStyle w:val="--12"/>
      </w:pPr>
    </w:p>
    <w:p w14:paraId="7273F8BB" w14:textId="027D65C4" w:rsidR="00914FFE" w:rsidRPr="00174022" w:rsidRDefault="00914FFE" w:rsidP="00914FFE">
      <w:pPr>
        <w:pStyle w:val="--12"/>
      </w:pPr>
      <w:r w:rsidRPr="00174022">
        <w:t xml:space="preserve">За </w:t>
      </w:r>
      <w:bookmarkStart w:id="1" w:name="OLE_LINK3"/>
      <w:r w:rsidR="001104F8">
        <w:t>9 місяців</w:t>
      </w:r>
      <w:r w:rsidRPr="00174022">
        <w:t xml:space="preserve"> </w:t>
      </w:r>
      <w:bookmarkEnd w:id="1"/>
      <w:r w:rsidRPr="00174022">
        <w:t>202</w:t>
      </w:r>
      <w:r w:rsidR="00174022">
        <w:t>5</w:t>
      </w:r>
      <w:r w:rsidRPr="00174022">
        <w:t xml:space="preserve">р. експорт товарів становив </w:t>
      </w:r>
      <w:r w:rsidR="005319DA">
        <w:t>1</w:t>
      </w:r>
      <w:r w:rsidR="001104F8">
        <w:t>5</w:t>
      </w:r>
      <w:r w:rsidR="005319DA">
        <w:t>,</w:t>
      </w:r>
      <w:r w:rsidR="001104F8">
        <w:t>3</w:t>
      </w:r>
      <w:r w:rsidR="00CD75F1" w:rsidRPr="00174022">
        <w:t xml:space="preserve"> </w:t>
      </w:r>
      <w:r w:rsidRPr="00174022">
        <w:t>млн</w:t>
      </w:r>
      <w:r w:rsidR="00174022">
        <w:t>.</w:t>
      </w:r>
      <w:r w:rsidRPr="00174022">
        <w:t xml:space="preserve">дол. США, або </w:t>
      </w:r>
      <w:r w:rsidR="005319DA">
        <w:t>2</w:t>
      </w:r>
      <w:r w:rsidR="001104F8">
        <w:t>5</w:t>
      </w:r>
      <w:r w:rsidR="005319DA">
        <w:t>,</w:t>
      </w:r>
      <w:r w:rsidR="001104F8">
        <w:t>9</w:t>
      </w:r>
      <w:r w:rsidRPr="00174022">
        <w:t xml:space="preserve">% порівняно із </w:t>
      </w:r>
      <w:r w:rsidR="001104F8">
        <w:t>9 місяцями</w:t>
      </w:r>
      <w:r w:rsidR="00174022">
        <w:t xml:space="preserve"> </w:t>
      </w:r>
      <w:r w:rsidRPr="00174022">
        <w:t>202</w:t>
      </w:r>
      <w:r w:rsidR="00174022">
        <w:t>4</w:t>
      </w:r>
      <w:r w:rsidRPr="00174022">
        <w:t xml:space="preserve">р., імпорт – </w:t>
      </w:r>
      <w:r w:rsidR="005319DA">
        <w:t>1</w:t>
      </w:r>
      <w:r w:rsidR="001104F8">
        <w:t>7</w:t>
      </w:r>
      <w:r w:rsidR="005319DA">
        <w:t>,</w:t>
      </w:r>
      <w:r w:rsidR="001104F8">
        <w:t>2</w:t>
      </w:r>
      <w:r w:rsidRPr="00174022">
        <w:t xml:space="preserve"> </w:t>
      </w:r>
      <w:r w:rsidR="002C1EEA" w:rsidRPr="00174022">
        <w:t>млн</w:t>
      </w:r>
      <w:r w:rsidR="00174022">
        <w:t>.</w:t>
      </w:r>
      <w:r w:rsidR="002C1EEA" w:rsidRPr="00174022">
        <w:t>дол. США</w:t>
      </w:r>
      <w:r w:rsidRPr="00174022">
        <w:t xml:space="preserve">, або </w:t>
      </w:r>
      <w:r w:rsidR="005319DA">
        <w:t>2</w:t>
      </w:r>
      <w:r w:rsidR="001104F8">
        <w:t>3</w:t>
      </w:r>
      <w:r w:rsidR="005319DA">
        <w:t>,6</w:t>
      </w:r>
      <w:r w:rsidRPr="00174022">
        <w:t>%</w:t>
      </w:r>
      <w:r w:rsidR="00B01F09">
        <w:t xml:space="preserve"> </w:t>
      </w:r>
      <w:r w:rsidR="00B01F09" w:rsidRPr="00B01F09">
        <w:rPr>
          <w:szCs w:val="24"/>
        </w:rPr>
        <w:t xml:space="preserve">(без урахування підприємств </w:t>
      </w:r>
      <w:r w:rsidR="00B01F09">
        <w:rPr>
          <w:szCs w:val="24"/>
        </w:rPr>
        <w:t xml:space="preserve">Донецької області, </w:t>
      </w:r>
      <w:r w:rsidR="00B01F09" w:rsidRPr="00B01F09">
        <w:rPr>
          <w:szCs w:val="24"/>
        </w:rPr>
        <w:t>які у зв'язку з військовою агресією росії проти України перереєструвались на інших територіях)</w:t>
      </w:r>
      <w:r w:rsidRPr="00174022">
        <w:t xml:space="preserve">. Негативне сальдо склало </w:t>
      </w:r>
      <w:r w:rsidR="009C13F6">
        <w:t>1</w:t>
      </w:r>
      <w:r w:rsidR="005319DA">
        <w:t>,</w:t>
      </w:r>
      <w:r w:rsidR="009C13F6">
        <w:t>9</w:t>
      </w:r>
      <w:r w:rsidRPr="00174022">
        <w:t xml:space="preserve"> </w:t>
      </w:r>
      <w:r w:rsidR="002C1EEA" w:rsidRPr="00174022">
        <w:t>млн</w:t>
      </w:r>
      <w:r w:rsidR="00174022">
        <w:t>.</w:t>
      </w:r>
      <w:r w:rsidR="002C1EEA" w:rsidRPr="00174022">
        <w:t xml:space="preserve">дол. США </w:t>
      </w:r>
      <w:r w:rsidRPr="00174022">
        <w:t xml:space="preserve">(за </w:t>
      </w:r>
      <w:r w:rsidR="009C13F6">
        <w:t>9 місяців</w:t>
      </w:r>
      <w:r w:rsidR="00174022" w:rsidRPr="00174022">
        <w:t xml:space="preserve"> 202</w:t>
      </w:r>
      <w:r w:rsidR="00174022">
        <w:t>4</w:t>
      </w:r>
      <w:r w:rsidR="00174022" w:rsidRPr="00174022">
        <w:t>р</w:t>
      </w:r>
      <w:r w:rsidR="00174022">
        <w:t>.</w:t>
      </w:r>
      <w:r w:rsidR="00174022" w:rsidRPr="00174022">
        <w:t xml:space="preserve"> </w:t>
      </w:r>
      <w:r w:rsidRPr="00174022">
        <w:t xml:space="preserve">також негативне – </w:t>
      </w:r>
      <w:r w:rsidR="005F35C9">
        <w:t>1</w:t>
      </w:r>
      <w:r w:rsidR="009C13F6">
        <w:t>3</w:t>
      </w:r>
      <w:r w:rsidR="005F35C9">
        <w:t>,</w:t>
      </w:r>
      <w:r w:rsidR="009C13F6">
        <w:t>9</w:t>
      </w:r>
      <w:r w:rsidR="005F35C9">
        <w:t xml:space="preserve"> </w:t>
      </w:r>
      <w:r w:rsidR="002C1EEA" w:rsidRPr="00174022">
        <w:t>млн</w:t>
      </w:r>
      <w:r w:rsidR="00174022">
        <w:t>.</w:t>
      </w:r>
      <w:r w:rsidR="002C1EEA" w:rsidRPr="00174022">
        <w:t>дол. США</w:t>
      </w:r>
      <w:r w:rsidRPr="00174022">
        <w:t>).</w:t>
      </w:r>
    </w:p>
    <w:p w14:paraId="661A00E9" w14:textId="4595ECA5" w:rsidR="00914FFE" w:rsidRPr="00174022" w:rsidRDefault="00914FFE" w:rsidP="00914FFE">
      <w:pPr>
        <w:pStyle w:val="--12"/>
      </w:pPr>
      <w:r w:rsidRPr="00174022">
        <w:t xml:space="preserve">Коефіцієнт покриття експортом імпорту становив </w:t>
      </w:r>
      <w:r w:rsidR="000C637B">
        <w:t>0,</w:t>
      </w:r>
      <w:r w:rsidR="009C13F6">
        <w:t>8</w:t>
      </w:r>
      <w:r w:rsidR="000C637B">
        <w:t xml:space="preserve">9 </w:t>
      </w:r>
      <w:r w:rsidRPr="00174022">
        <w:t xml:space="preserve">(за </w:t>
      </w:r>
      <w:r w:rsidR="009C13F6">
        <w:t>9 місяців</w:t>
      </w:r>
      <w:r w:rsidR="009C13F6" w:rsidRPr="00174022">
        <w:t xml:space="preserve"> </w:t>
      </w:r>
      <w:r w:rsidR="00174022" w:rsidRPr="00174022">
        <w:t>202</w:t>
      </w:r>
      <w:r w:rsidR="00174022">
        <w:t>4</w:t>
      </w:r>
      <w:r w:rsidR="00174022" w:rsidRPr="00174022">
        <w:t>р</w:t>
      </w:r>
      <w:r w:rsidRPr="00174022">
        <w:t>. –</w:t>
      </w:r>
      <w:r w:rsidR="000C637B">
        <w:t xml:space="preserve"> 0,8</w:t>
      </w:r>
      <w:r w:rsidR="009C13F6">
        <w:t>1</w:t>
      </w:r>
      <w:r w:rsidRPr="00174022">
        <w:t xml:space="preserve">). </w:t>
      </w:r>
    </w:p>
    <w:p w14:paraId="0EA1E8E7" w14:textId="194A6A4B" w:rsidR="00914FFE" w:rsidRPr="00174022" w:rsidRDefault="00914FFE" w:rsidP="00914FFE">
      <w:pPr>
        <w:pStyle w:val="--12"/>
      </w:pPr>
      <w:r w:rsidRPr="00174022">
        <w:t xml:space="preserve">Зовнішньоторговельні операції проводились із партнерами із </w:t>
      </w:r>
      <w:r w:rsidR="000C637B">
        <w:t xml:space="preserve">46 </w:t>
      </w:r>
      <w:r w:rsidRPr="00174022">
        <w:t>країн світу.</w:t>
      </w:r>
    </w:p>
    <w:p w14:paraId="1A6113A0" w14:textId="4C13FF82" w:rsidR="00914FFE" w:rsidRPr="00174022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bookmarkStart w:id="2" w:name="OLE_LINK2"/>
    </w:p>
    <w:bookmarkEnd w:id="2"/>
    <w:p w14:paraId="6D635322" w14:textId="4BF50665" w:rsidR="00914FFE" w:rsidRPr="00174022" w:rsidRDefault="00914FFE" w:rsidP="00914FFE">
      <w:pPr>
        <w:pStyle w:val="--12"/>
      </w:pPr>
      <w:r w:rsidRPr="00174022">
        <w:t>Більше інформації щодо географічної</w:t>
      </w:r>
      <w:r w:rsidR="00067D4C">
        <w:t xml:space="preserve"> та </w:t>
      </w:r>
      <w:r w:rsidRPr="00174022">
        <w:t>товарної структури зовнішньої торгівлі наведено в додатках.</w:t>
      </w:r>
    </w:p>
    <w:p w14:paraId="0F37BB0A" w14:textId="77777777" w:rsidR="00AE0DAA" w:rsidRDefault="00AE0DAA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14:paraId="6FE19CA6" w14:textId="77777777" w:rsidR="00A36402" w:rsidRPr="00466220" w:rsidRDefault="00A36402" w:rsidP="00A36402">
      <w:pPr>
        <w:pStyle w:val="a"/>
      </w:pPr>
      <w:r w:rsidRPr="00466220">
        <w:t>Географічне охоплення</w:t>
      </w:r>
    </w:p>
    <w:p w14:paraId="5157ECB1" w14:textId="713D2D98" w:rsidR="00914FFE" w:rsidRPr="00FC0D38" w:rsidRDefault="00914FFE" w:rsidP="00914FFE">
      <w:pPr>
        <w:pStyle w:val="--121"/>
        <w:rPr>
          <w:lang w:val="ru-RU"/>
        </w:rPr>
      </w:pPr>
      <w:r w:rsidRPr="00FE0719">
        <w:rPr>
          <w:rStyle w:val="--122"/>
        </w:rPr>
        <w:t>Дані наведено без урахування тимчасово окупованих російською федерацією територій та частини</w:t>
      </w:r>
      <w:r w:rsidRPr="00287D35">
        <w:t xml:space="preserve"> територій, на яких ведуться (велися) бойові дії. </w:t>
      </w:r>
    </w:p>
    <w:p w14:paraId="340F4651" w14:textId="77777777" w:rsidR="00A36402" w:rsidRPr="00FC0D38" w:rsidRDefault="00A36402" w:rsidP="00A36402">
      <w:pPr>
        <w:pStyle w:val="--121"/>
        <w:rPr>
          <w:rStyle w:val="--122"/>
          <w:lang w:val="ru-RU"/>
        </w:rPr>
      </w:pPr>
    </w:p>
    <w:p w14:paraId="6C3D3007" w14:textId="574B66EC" w:rsidR="00C5231A" w:rsidRPr="00466220" w:rsidRDefault="00A36402" w:rsidP="00C5231A">
      <w:pPr>
        <w:pStyle w:val="a"/>
      </w:pPr>
      <w:r w:rsidRPr="00466220">
        <w:t>Методологія та визначення</w:t>
      </w:r>
    </w:p>
    <w:bookmarkEnd w:id="0"/>
    <w:p w14:paraId="47B59674" w14:textId="77777777" w:rsidR="00C5231A" w:rsidRPr="00FE0719" w:rsidRDefault="00C5231A" w:rsidP="00C5231A">
      <w:pPr>
        <w:spacing w:after="100"/>
        <w:jc w:val="both"/>
        <w:rPr>
          <w:rFonts w:asciiTheme="minorHAnsi" w:hAnsiTheme="minorHAnsi" w:cstheme="minorHAnsi"/>
          <w:color w:val="22517D"/>
        </w:rPr>
      </w:pPr>
      <w:r w:rsidRPr="00FE0719">
        <w:rPr>
          <w:rFonts w:asciiTheme="minorHAnsi" w:hAnsiTheme="minorHAnsi" w:cstheme="minorHAnsi"/>
          <w:b/>
          <w:color w:val="22517D"/>
        </w:rPr>
        <w:t>Експорт товарів</w:t>
      </w:r>
      <w:r w:rsidRPr="00FE0719">
        <w:rPr>
          <w:rFonts w:asciiTheme="minorHAnsi" w:hAnsiTheme="minorHAnsi" w:cstheme="minorHAnsi"/>
          <w:color w:val="22517D"/>
        </w:rPr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14:paraId="1C59BB68" w14:textId="77777777" w:rsidR="00C5231A" w:rsidRDefault="00C5231A" w:rsidP="00C5231A">
      <w:pPr>
        <w:pStyle w:val="--121"/>
      </w:pPr>
      <w:r w:rsidRPr="001347D1">
        <w:rPr>
          <w:b/>
          <w:bCs/>
        </w:rPr>
        <w:t>Імпорт товарів</w:t>
      </w:r>
      <w:r w:rsidRPr="001347D1">
        <w:rPr>
          <w:i/>
          <w:iCs/>
        </w:rPr>
        <w:t xml:space="preserve"> – </w:t>
      </w:r>
      <w:r w:rsidRPr="001347D1"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14:paraId="3D135F7C" w14:textId="77777777" w:rsidR="00C5231A" w:rsidRDefault="00C5231A" w:rsidP="00914FFE">
      <w:pPr>
        <w:pStyle w:val="--121"/>
      </w:pPr>
    </w:p>
    <w:p w14:paraId="61264F18" w14:textId="28F0E87A" w:rsidR="00914FFE" w:rsidRPr="001347D1" w:rsidRDefault="00914FFE" w:rsidP="00914FFE">
      <w:pPr>
        <w:pStyle w:val="--121"/>
      </w:pPr>
      <w:r w:rsidRPr="001347D1"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1347D1">
        <w:rPr>
          <w:color w:val="FF0000"/>
        </w:rPr>
        <w:t xml:space="preserve"> </w:t>
      </w:r>
      <w:r w:rsidRPr="001347D1"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 27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14:paraId="15B54747" w14:textId="77777777" w:rsidR="00914FFE" w:rsidRPr="001347D1" w:rsidRDefault="00914FFE" w:rsidP="00914FFE">
      <w:pPr>
        <w:pStyle w:val="--121"/>
        <w:spacing w:before="120"/>
      </w:pPr>
      <w:r w:rsidRPr="001347D1"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№ 14-ЗЕЗ (квартальна) (щодо експорту-імпорту товарів, придбаних у портах). </w:t>
      </w:r>
    </w:p>
    <w:p w14:paraId="667C366C" w14:textId="77777777" w:rsidR="00914FFE" w:rsidRPr="001347D1" w:rsidRDefault="00914FFE" w:rsidP="00914FFE">
      <w:pPr>
        <w:pStyle w:val="--121"/>
        <w:spacing w:before="120"/>
      </w:pPr>
      <w:r w:rsidRPr="001347D1">
        <w:t xml:space="preserve">Облік товарів здійснюється на момент, коли вони ввозяться в межі або вивозяться за межі економічної території України. Межі статистичної території країни збігаються з її економічною територією. </w:t>
      </w:r>
    </w:p>
    <w:p w14:paraId="4640BFF3" w14:textId="77777777" w:rsidR="00914FFE" w:rsidRDefault="00914FFE" w:rsidP="002C6574">
      <w:pPr>
        <w:pStyle w:val="--121"/>
        <w:keepLines/>
        <w:spacing w:before="120"/>
      </w:pPr>
      <w:r w:rsidRPr="001347D1">
        <w:t>Для обліку експорту-імпорту товарів застосовується Українська класифікація товарів зовнішньоекономічної діяльності (УКТ ЗЕД):</w:t>
      </w:r>
    </w:p>
    <w:p w14:paraId="3D10AAA3" w14:textId="77777777" w:rsidR="00914FFE" w:rsidRPr="000B6D17" w:rsidRDefault="00914FFE" w:rsidP="002C6574">
      <w:pPr>
        <w:pStyle w:val="--121"/>
        <w:keepLines/>
      </w:pPr>
      <w:hyperlink r:id="rId17" w:history="1">
        <w:r w:rsidRPr="000B6D17">
          <w:rPr>
            <w:rStyle w:val="a5"/>
            <w:color w:val="22517D"/>
          </w:rPr>
          <w:t>https://zakon.rada.gov.ua/laws/show/2697%D0%B0-20#n2</w:t>
        </w:r>
      </w:hyperlink>
      <w:r w:rsidRPr="000B6D17">
        <w:t>.</w:t>
      </w:r>
    </w:p>
    <w:p w14:paraId="436F157E" w14:textId="77777777" w:rsidR="00914FFE" w:rsidRPr="001347D1" w:rsidRDefault="00914FFE" w:rsidP="00914FFE">
      <w:pPr>
        <w:pStyle w:val="--121"/>
        <w:spacing w:before="120"/>
      </w:pPr>
      <w:r w:rsidRPr="001347D1">
        <w:lastRenderedPageBreak/>
        <w:t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середньоквартальним курсом, розрахованим на основі щоденних офіційних курсів валют, установлених НБУ.</w:t>
      </w:r>
    </w:p>
    <w:p w14:paraId="17985A4B" w14:textId="77777777" w:rsidR="00914FFE" w:rsidRPr="0055403F" w:rsidRDefault="00914FFE" w:rsidP="00914FFE">
      <w:pPr>
        <w:pStyle w:val="--121"/>
        <w:spacing w:before="120"/>
      </w:pPr>
      <w:r w:rsidRPr="001347D1">
        <w:t xml:space="preserve">Методологічні положення: </w:t>
      </w:r>
      <w:hyperlink r:id="rId18" w:history="1">
        <w:r w:rsidRPr="0055403F">
          <w:rPr>
            <w:rStyle w:val="a5"/>
            <w:color w:val="22517D"/>
          </w:rPr>
          <w:t>https://</w:t>
        </w:r>
        <w:r w:rsidRPr="0055403F">
          <w:rPr>
            <w:rStyle w:val="a5"/>
            <w:color w:val="22517D"/>
            <w:lang w:val="en-US"/>
          </w:rPr>
          <w:t>www</w:t>
        </w:r>
        <w:r w:rsidRPr="0055403F">
          <w:rPr>
            <w:rStyle w:val="a5"/>
            <w:color w:val="22517D"/>
            <w:lang w:val="ru-RU"/>
          </w:rPr>
          <w:t>.</w:t>
        </w:r>
        <w:r w:rsidRPr="0055403F">
          <w:rPr>
            <w:rStyle w:val="a5"/>
            <w:color w:val="22517D"/>
          </w:rPr>
          <w:t>ukrstat.gov.ua/norm_doc/2022/449/449.pdf</w:t>
        </w:r>
      </w:hyperlink>
      <w:r w:rsidRPr="0055403F">
        <w:t xml:space="preserve">. </w:t>
      </w:r>
    </w:p>
    <w:p w14:paraId="255C04C0" w14:textId="77777777" w:rsidR="00A36402" w:rsidRDefault="00A36402" w:rsidP="00A36402">
      <w:pPr>
        <w:pStyle w:val="--12"/>
        <w:ind w:firstLine="0"/>
        <w:rPr>
          <w:rStyle w:val="--122"/>
        </w:rPr>
      </w:pPr>
    </w:p>
    <w:p w14:paraId="0DE2EBFD" w14:textId="77777777" w:rsidR="00A36402" w:rsidRPr="00182829" w:rsidRDefault="00A36402" w:rsidP="00A36402">
      <w:pPr>
        <w:pStyle w:val="a"/>
      </w:pPr>
      <w:r w:rsidRPr="00182829">
        <w:t>Перегляд даних</w:t>
      </w:r>
    </w:p>
    <w:p w14:paraId="19B9BD43" w14:textId="5F03C9BD" w:rsidR="00914FFE" w:rsidRPr="001347D1" w:rsidRDefault="00914FFE" w:rsidP="00914FFE">
      <w:pPr>
        <w:pStyle w:val="--121"/>
      </w:pPr>
      <w:r w:rsidRPr="001347D1">
        <w:t xml:space="preserve">Інформація щодо статистики зовнішньої торгівлі товарами оприлюднюється щомісячно та є оперативною. </w:t>
      </w:r>
    </w:p>
    <w:p w14:paraId="059E7E46" w14:textId="52DEFF8D" w:rsidR="00914FFE" w:rsidRPr="001347D1" w:rsidRDefault="00914FFE" w:rsidP="00914FFE">
      <w:pPr>
        <w:pStyle w:val="--121"/>
      </w:pPr>
      <w:r w:rsidRPr="001347D1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>
        <w:t>черв</w:t>
      </w:r>
      <w:r w:rsidRPr="001347D1">
        <w:t xml:space="preserve">ні наступного за звітним року. </w:t>
      </w:r>
    </w:p>
    <w:p w14:paraId="45985B11" w14:textId="176A6E1F" w:rsidR="00A36402" w:rsidRDefault="00A36402" w:rsidP="660EE1DD">
      <w:pPr>
        <w:widowControl w:val="0"/>
        <w:spacing w:line="140" w:lineRule="exact"/>
        <w:rPr>
          <w:rStyle w:val="--122"/>
        </w:rPr>
      </w:pPr>
    </w:p>
    <w:p w14:paraId="00088938" w14:textId="57FDCD37" w:rsidR="00A36402" w:rsidRDefault="00A3640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C3EF212" w14:textId="0192566C" w:rsidR="00A36402" w:rsidRDefault="00A3640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07B8D1D" w14:textId="29F1E6A1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233C21E" w14:textId="5E2DC3D6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672D678" w14:textId="06607F4A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32AA5D2" w14:textId="1B85CB6F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1D4C404" w14:textId="0AD5F6D7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9E0911E" w14:textId="0EE5E36C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4AF4181" w14:textId="6B6F9B19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AB5BA27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C793E1D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9B33B1B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59B0C7C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AEF0F8F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569C10A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2531A2B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C676694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B5E3F46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CD0114D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7BC25BF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B848700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1C1498D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535295A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3A4EB90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465D40A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D78C092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783E095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43BA19F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7171F87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4859BA4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DA32AE3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2A9B111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636D7AF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F6861F5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27562BB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01D0D0A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F12C530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5605649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E7D5058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209B2CD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BA279D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85D32CE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17ADA88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8B36BA7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5B61EC5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7B581D2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C2DAA1E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D6752EA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26B2C7B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359BFA7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DE149C6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ACB661A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54CB775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4B478A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98BD32F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FE6B3DB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F9AEA44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1D913C2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38276BD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2D61A69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6C26E79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C617BB4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43865A4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C164F9B" w14:textId="77777777" w:rsidR="00AE0DAA" w:rsidRDefault="00AE0DA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6C07CAC" w14:textId="10E0A753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433E371" w14:textId="25E49543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413DA0B" w14:textId="3C868C58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5D99135" w14:textId="77777777" w:rsidR="00A36402" w:rsidRDefault="00A36402" w:rsidP="00A36402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A36402" w14:paraId="2731108D" w14:textId="77777777" w:rsidTr="00AE2658">
        <w:tc>
          <w:tcPr>
            <w:tcW w:w="9628" w:type="dxa"/>
            <w:tcBorders>
              <w:left w:val="single" w:sz="12" w:space="0" w:color="DB9528"/>
            </w:tcBorders>
          </w:tcPr>
          <w:p w14:paraId="7AA4CE77" w14:textId="1DF6F7B3" w:rsidR="003D73F9" w:rsidRPr="001D2AB2" w:rsidRDefault="00A36402" w:rsidP="002922A6">
            <w:pPr>
              <w:pStyle w:val="--121"/>
              <w:rPr>
                <w:rFonts w:asciiTheme="majorHAnsi" w:hAnsiTheme="majorHAnsi" w:cstheme="majorHAnsi"/>
                <w:color w:val="767171" w:themeColor="background2" w:themeShade="80"/>
                <w:sz w:val="22"/>
                <w:szCs w:val="22"/>
              </w:rPr>
            </w:pPr>
            <w:r w:rsidRPr="001D2AB2">
              <w:rPr>
                <w:rFonts w:asciiTheme="majorHAnsi" w:hAnsiTheme="majorHAnsi" w:cstheme="majorHAnsi"/>
                <w:color w:val="767171" w:themeColor="background2" w:themeShade="80"/>
                <w:sz w:val="22"/>
                <w:szCs w:val="22"/>
                <w:lang w:eastAsia="uk-UA"/>
              </w:rPr>
              <w:t xml:space="preserve">Довідка: тел. </w:t>
            </w:r>
            <w:r w:rsidR="003D73F9" w:rsidRPr="001D2AB2">
              <w:rPr>
                <w:rFonts w:asciiTheme="majorHAnsi" w:hAnsiTheme="majorHAnsi" w:cstheme="majorHAnsi"/>
                <w:color w:val="767171" w:themeColor="background2" w:themeShade="80"/>
                <w:sz w:val="22"/>
                <w:szCs w:val="22"/>
              </w:rPr>
              <w:t>(095) 541-11-46; e-mail: info@donetskstat.gov.ua</w:t>
            </w:r>
          </w:p>
          <w:p w14:paraId="77D210C2" w14:textId="500C0F57" w:rsidR="00A36402" w:rsidRPr="001D2AB2" w:rsidRDefault="00A36402" w:rsidP="002922A6">
            <w:pPr>
              <w:pStyle w:val="--121"/>
              <w:rPr>
                <w:rFonts w:asciiTheme="majorHAnsi" w:hAnsiTheme="majorHAnsi" w:cstheme="majorHAnsi"/>
                <w:color w:val="767171" w:themeColor="background2" w:themeShade="80"/>
                <w:sz w:val="22"/>
                <w:szCs w:val="22"/>
                <w:lang w:eastAsia="uk-UA"/>
              </w:rPr>
            </w:pPr>
            <w:r w:rsidRPr="001D2AB2">
              <w:rPr>
                <w:rFonts w:asciiTheme="majorHAnsi" w:hAnsiTheme="majorHAnsi" w:cstheme="majorHAnsi"/>
                <w:color w:val="767171" w:themeColor="background2" w:themeShade="80"/>
                <w:sz w:val="22"/>
                <w:szCs w:val="22"/>
                <w:lang w:eastAsia="uk-UA"/>
              </w:rPr>
              <w:t>Більше інформації</w:t>
            </w:r>
            <w:r w:rsidR="00207708" w:rsidRPr="001D2AB2">
              <w:rPr>
                <w:rFonts w:asciiTheme="majorHAnsi" w:hAnsiTheme="majorHAnsi" w:cstheme="majorHAnsi"/>
                <w:color w:val="767171" w:themeColor="background2" w:themeShade="80"/>
                <w:sz w:val="22"/>
                <w:szCs w:val="22"/>
              </w:rPr>
              <w:t xml:space="preserve">: </w:t>
            </w:r>
            <w:hyperlink r:id="rId19" w:history="1">
              <w:r w:rsidR="00207708" w:rsidRPr="001D2AB2">
                <w:rPr>
                  <w:rStyle w:val="a5"/>
                  <w:rFonts w:asciiTheme="majorHAnsi" w:hAnsiTheme="majorHAnsi" w:cstheme="majorHAnsi"/>
                  <w:color w:val="767171" w:themeColor="background2" w:themeShade="80"/>
                  <w:sz w:val="22"/>
                  <w:szCs w:val="22"/>
                  <w:u w:val="none"/>
                </w:rPr>
                <w:t>http://www.donetskstat.gov.ua/statinform1/zed_balans.php</w:t>
              </w:r>
            </w:hyperlink>
          </w:p>
          <w:p w14:paraId="52587944" w14:textId="11D43783" w:rsidR="00A36402" w:rsidRPr="005E0CF1" w:rsidRDefault="00A36402" w:rsidP="002922A6">
            <w:pPr>
              <w:pStyle w:val="--121"/>
              <w:rPr>
                <w:rFonts w:ascii="Calibri" w:hAnsi="Calibri"/>
                <w:sz w:val="10"/>
                <w:szCs w:val="10"/>
              </w:rPr>
            </w:pPr>
            <w:r w:rsidRPr="001D2AB2">
              <w:rPr>
                <w:rFonts w:asciiTheme="majorHAnsi" w:hAnsiTheme="majorHAnsi" w:cstheme="majorHAnsi"/>
                <w:color w:val="767171" w:themeColor="background2" w:themeShade="80"/>
                <w:sz w:val="22"/>
                <w:szCs w:val="22"/>
                <w:lang w:eastAsia="uk-UA"/>
              </w:rPr>
              <w:t xml:space="preserve">© Головне управління статистики </w:t>
            </w:r>
            <w:r w:rsidR="003D73F9" w:rsidRPr="001D2AB2">
              <w:rPr>
                <w:rFonts w:asciiTheme="majorHAnsi" w:hAnsiTheme="majorHAnsi" w:cstheme="majorHAnsi"/>
                <w:color w:val="767171" w:themeColor="background2" w:themeShade="80"/>
                <w:sz w:val="22"/>
                <w:szCs w:val="22"/>
                <w:lang w:eastAsia="uk-UA"/>
              </w:rPr>
              <w:t>у Донецькій</w:t>
            </w:r>
            <w:r w:rsidRPr="001D2AB2">
              <w:rPr>
                <w:rFonts w:asciiTheme="majorHAnsi" w:hAnsiTheme="majorHAnsi" w:cstheme="majorHAnsi"/>
                <w:color w:val="767171" w:themeColor="background2" w:themeShade="80"/>
                <w:sz w:val="22"/>
                <w:szCs w:val="22"/>
                <w:lang w:eastAsia="uk-UA"/>
              </w:rPr>
              <w:t xml:space="preserve"> області, 2025</w:t>
            </w:r>
          </w:p>
        </w:tc>
      </w:tr>
    </w:tbl>
    <w:p w14:paraId="38E5ACE7" w14:textId="77777777" w:rsidR="001761BA" w:rsidRPr="00ED75A4" w:rsidRDefault="001761BA" w:rsidP="00AE0DAA">
      <w:pPr>
        <w:pageBreakBefore/>
        <w:ind w:right="-284"/>
        <w:jc w:val="right"/>
        <w:rPr>
          <w:rFonts w:asciiTheme="minorHAnsi" w:hAnsiTheme="minorHAnsi" w:cstheme="minorHAnsi"/>
          <w:color w:val="22517D"/>
          <w:lang w:val="ru-RU"/>
        </w:rPr>
      </w:pPr>
      <w:r w:rsidRPr="00B36F44">
        <w:rPr>
          <w:rFonts w:asciiTheme="minorHAnsi" w:hAnsiTheme="minorHAnsi" w:cstheme="minorHAnsi"/>
          <w:color w:val="22517D"/>
        </w:rPr>
        <w:lastRenderedPageBreak/>
        <w:t xml:space="preserve">Додаток </w:t>
      </w:r>
      <w:r w:rsidRPr="00ED75A4">
        <w:rPr>
          <w:rFonts w:asciiTheme="minorHAnsi" w:hAnsiTheme="minorHAnsi" w:cstheme="minorHAnsi"/>
          <w:color w:val="22517D"/>
          <w:lang w:val="ru-RU"/>
        </w:rPr>
        <w:t>1</w:t>
      </w:r>
    </w:p>
    <w:p w14:paraId="150C460D" w14:textId="1CAF1F09" w:rsidR="001761BA" w:rsidRPr="00D20ED1" w:rsidRDefault="001761BA" w:rsidP="001761BA">
      <w:pPr>
        <w:ind w:left="57"/>
        <w:jc w:val="center"/>
        <w:rPr>
          <w:rFonts w:asciiTheme="minorHAnsi" w:hAnsiTheme="minorHAnsi" w:cstheme="minorHAnsi"/>
          <w:b/>
          <w:color w:val="DB9528"/>
          <w:sz w:val="26"/>
          <w:szCs w:val="26"/>
        </w:rPr>
      </w:pPr>
      <w:r w:rsidRPr="00D20ED1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Географічна структура зовнішньої торгівлі товарами </w:t>
      </w:r>
      <w:r w:rsidR="00D716F4">
        <w:rPr>
          <w:rFonts w:asciiTheme="minorHAnsi" w:hAnsiTheme="minorHAnsi" w:cstheme="minorHAnsi"/>
          <w:b/>
          <w:color w:val="DB9528"/>
          <w:sz w:val="26"/>
          <w:szCs w:val="26"/>
        </w:rPr>
        <w:t>за 9 місяців</w:t>
      </w:r>
      <w:r>
        <w:rPr>
          <w:rFonts w:asciiTheme="minorHAnsi" w:hAnsiTheme="minorHAnsi" w:cstheme="minorHAnsi"/>
          <w:b/>
          <w:color w:val="DB9528"/>
          <w:sz w:val="26"/>
          <w:szCs w:val="26"/>
        </w:rPr>
        <w:t xml:space="preserve"> </w:t>
      </w:r>
      <w:r w:rsidRPr="00D20ED1">
        <w:rPr>
          <w:rFonts w:asciiTheme="minorHAnsi" w:hAnsiTheme="minorHAnsi" w:cstheme="minorHAnsi"/>
          <w:b/>
          <w:color w:val="DB9528"/>
          <w:sz w:val="26"/>
          <w:szCs w:val="26"/>
        </w:rPr>
        <w:t>2025 року</w:t>
      </w:r>
    </w:p>
    <w:p w14:paraId="12E820F0" w14:textId="77777777" w:rsidR="001761BA" w:rsidRPr="00F310EE" w:rsidRDefault="001761BA" w:rsidP="001761BA">
      <w:pPr>
        <w:ind w:right="-710"/>
        <w:jc w:val="center"/>
        <w:rPr>
          <w:rFonts w:asciiTheme="minorHAnsi" w:hAnsiTheme="minorHAnsi" w:cstheme="minorHAnsi"/>
          <w:b/>
          <w:sz w:val="13"/>
          <w:szCs w:val="13"/>
        </w:rPr>
      </w:pPr>
    </w:p>
    <w:tbl>
      <w:tblPr>
        <w:tblW w:w="9979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1E0" w:firstRow="1" w:lastRow="1" w:firstColumn="1" w:lastColumn="1" w:noHBand="0" w:noVBand="0"/>
      </w:tblPr>
      <w:tblGrid>
        <w:gridCol w:w="2822"/>
        <w:gridCol w:w="1028"/>
        <w:gridCol w:w="995"/>
        <w:gridCol w:w="1092"/>
        <w:gridCol w:w="978"/>
        <w:gridCol w:w="1018"/>
        <w:gridCol w:w="1049"/>
        <w:gridCol w:w="997"/>
      </w:tblGrid>
      <w:tr w:rsidR="001761BA" w:rsidRPr="00F310EE" w14:paraId="7CE4F434" w14:textId="77777777" w:rsidTr="003562F1">
        <w:trPr>
          <w:trHeight w:hRule="exact" w:val="255"/>
        </w:trPr>
        <w:tc>
          <w:tcPr>
            <w:tcW w:w="2822" w:type="dxa"/>
            <w:vMerge w:val="restart"/>
            <w:shd w:val="clear" w:color="auto" w:fill="DDEEFE"/>
            <w:vAlign w:val="bottom"/>
          </w:tcPr>
          <w:p w14:paraId="6E446436" w14:textId="77777777" w:rsidR="001761BA" w:rsidRPr="00D448B4" w:rsidRDefault="001761BA" w:rsidP="003562F1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3115" w:type="dxa"/>
            <w:gridSpan w:val="3"/>
            <w:shd w:val="clear" w:color="auto" w:fill="DDEEFE"/>
            <w:vAlign w:val="center"/>
          </w:tcPr>
          <w:p w14:paraId="50C56154" w14:textId="77777777" w:rsidR="001761BA" w:rsidRPr="00D448B4" w:rsidRDefault="001761BA" w:rsidP="003562F1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3045" w:type="dxa"/>
            <w:gridSpan w:val="3"/>
            <w:shd w:val="clear" w:color="auto" w:fill="DDEEFE"/>
            <w:vAlign w:val="center"/>
          </w:tcPr>
          <w:p w14:paraId="3F33BB24" w14:textId="77777777" w:rsidR="001761BA" w:rsidRPr="00D448B4" w:rsidRDefault="001761BA" w:rsidP="003562F1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  <w:tc>
          <w:tcPr>
            <w:tcW w:w="997" w:type="dxa"/>
            <w:vMerge w:val="restart"/>
            <w:shd w:val="clear" w:color="auto" w:fill="DDEEFE"/>
            <w:vAlign w:val="center"/>
          </w:tcPr>
          <w:p w14:paraId="3E9F35EF" w14:textId="77777777" w:rsidR="001761BA" w:rsidRPr="00D448B4" w:rsidRDefault="001761BA" w:rsidP="003562F1">
            <w:pPr>
              <w:jc w:val="center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Сальдо</w:t>
            </w:r>
          </w:p>
        </w:tc>
      </w:tr>
      <w:tr w:rsidR="00FD3F5F" w:rsidRPr="00F310EE" w14:paraId="4A4D183D" w14:textId="77777777" w:rsidTr="003562F1">
        <w:trPr>
          <w:trHeight w:val="282"/>
        </w:trPr>
        <w:tc>
          <w:tcPr>
            <w:tcW w:w="2822" w:type="dxa"/>
            <w:vMerge/>
            <w:vAlign w:val="bottom"/>
          </w:tcPr>
          <w:p w14:paraId="76795BAF" w14:textId="77777777" w:rsidR="00FD3F5F" w:rsidRPr="00D448B4" w:rsidRDefault="00FD3F5F" w:rsidP="00FD3F5F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028" w:type="dxa"/>
            <w:shd w:val="clear" w:color="auto" w:fill="DDEEFE"/>
            <w:vAlign w:val="center"/>
          </w:tcPr>
          <w:p w14:paraId="28BF3EE3" w14:textId="135896CF" w:rsidR="00FD3F5F" w:rsidRPr="00D448B4" w:rsidRDefault="00FD3F5F" w:rsidP="00FD3F5F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тис.дол.</w:t>
            </w: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США</w:t>
            </w:r>
          </w:p>
        </w:tc>
        <w:tc>
          <w:tcPr>
            <w:tcW w:w="995" w:type="dxa"/>
            <w:shd w:val="clear" w:color="auto" w:fill="DDEEFE"/>
            <w:vAlign w:val="center"/>
          </w:tcPr>
          <w:p w14:paraId="4BDC5D1C" w14:textId="6EB130A1" w:rsidR="00FD3F5F" w:rsidRPr="00D448B4" w:rsidRDefault="00FD3F5F" w:rsidP="00516049">
            <w:pPr>
              <w:ind w:left="-113" w:right="-11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="00D716F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 місяців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1092" w:type="dxa"/>
            <w:shd w:val="clear" w:color="auto" w:fill="DDEEFE"/>
            <w:vAlign w:val="center"/>
          </w:tcPr>
          <w:p w14:paraId="5FECE26C" w14:textId="77777777" w:rsidR="00FD3F5F" w:rsidRPr="00D448B4" w:rsidRDefault="00FD3F5F" w:rsidP="00FD3F5F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1DB72E9D" w14:textId="77777777" w:rsidR="00FD3F5F" w:rsidRPr="00D448B4" w:rsidRDefault="00FD3F5F" w:rsidP="00FD3F5F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17840DA9" w14:textId="77777777" w:rsidR="00FD3F5F" w:rsidRPr="00D448B4" w:rsidRDefault="00FD3F5F" w:rsidP="00FD3F5F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978" w:type="dxa"/>
            <w:shd w:val="clear" w:color="auto" w:fill="DDEEFE"/>
            <w:vAlign w:val="center"/>
          </w:tcPr>
          <w:p w14:paraId="400CD0F4" w14:textId="489E2EBB" w:rsidR="00FD3F5F" w:rsidRPr="00D448B4" w:rsidRDefault="00FD3F5F" w:rsidP="00FD3F5F">
            <w:pPr>
              <w:ind w:left="-29" w:right="-107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тис.дол.</w:t>
            </w: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США</w:t>
            </w:r>
          </w:p>
        </w:tc>
        <w:tc>
          <w:tcPr>
            <w:tcW w:w="1018" w:type="dxa"/>
            <w:shd w:val="clear" w:color="auto" w:fill="DDEEFE"/>
            <w:vAlign w:val="center"/>
          </w:tcPr>
          <w:p w14:paraId="46B90232" w14:textId="52E1CAAE" w:rsidR="00FD3F5F" w:rsidRPr="00D448B4" w:rsidRDefault="00D716F4" w:rsidP="00FD3F5F">
            <w:pPr>
              <w:ind w:left="-113" w:right="-15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9 місяців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1049" w:type="dxa"/>
            <w:shd w:val="clear" w:color="auto" w:fill="DDEEFE"/>
            <w:vAlign w:val="center"/>
          </w:tcPr>
          <w:p w14:paraId="42962509" w14:textId="77777777" w:rsidR="00FD3F5F" w:rsidRPr="00D448B4" w:rsidRDefault="00FD3F5F" w:rsidP="00FD3F5F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1517A130" w14:textId="77777777" w:rsidR="00FD3F5F" w:rsidRPr="00D448B4" w:rsidRDefault="00FD3F5F" w:rsidP="00FD3F5F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468F7CE3" w14:textId="77777777" w:rsidR="00FD3F5F" w:rsidRPr="00D448B4" w:rsidRDefault="00FD3F5F" w:rsidP="00FD3F5F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997" w:type="dxa"/>
            <w:vMerge/>
            <w:vAlign w:val="center"/>
          </w:tcPr>
          <w:p w14:paraId="09B6F120" w14:textId="77777777" w:rsidR="00FD3F5F" w:rsidRPr="00D448B4" w:rsidRDefault="00FD3F5F" w:rsidP="00FD3F5F">
            <w:pPr>
              <w:jc w:val="center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</w:tr>
      <w:tr w:rsidR="00C5231A" w:rsidRPr="00F310EE" w14:paraId="48A21276" w14:textId="77777777" w:rsidTr="002B0B32">
        <w:trPr>
          <w:trHeight w:hRule="exact" w:val="369"/>
        </w:trPr>
        <w:tc>
          <w:tcPr>
            <w:tcW w:w="2822" w:type="dxa"/>
            <w:vAlign w:val="bottom"/>
          </w:tcPr>
          <w:p w14:paraId="0AA7BE2C" w14:textId="77777777" w:rsidR="00C5231A" w:rsidRPr="00D448B4" w:rsidRDefault="00C5231A" w:rsidP="00AB6C20">
            <w:pPr>
              <w:spacing w:before="120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Усього</w:t>
            </w:r>
          </w:p>
        </w:tc>
        <w:tc>
          <w:tcPr>
            <w:tcW w:w="1028" w:type="dxa"/>
            <w:vAlign w:val="bottom"/>
          </w:tcPr>
          <w:p w14:paraId="60374193" w14:textId="51E67036" w:rsidR="00C5231A" w:rsidRPr="00C67971" w:rsidRDefault="00D716F4" w:rsidP="002B0B32">
            <w:pPr>
              <w:spacing w:before="120"/>
              <w:ind w:left="142"/>
              <w:jc w:val="right"/>
              <w:rPr>
                <w:rFonts w:ascii="Calibri" w:hAnsi="Calibri" w:cs="Calibri"/>
                <w:b/>
                <w:bCs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2F5496" w:themeColor="accent1" w:themeShade="BF"/>
                <w:sz w:val="20"/>
                <w:szCs w:val="20"/>
              </w:rPr>
              <w:t>15299,9</w:t>
            </w:r>
          </w:p>
        </w:tc>
        <w:tc>
          <w:tcPr>
            <w:tcW w:w="995" w:type="dxa"/>
            <w:vAlign w:val="bottom"/>
          </w:tcPr>
          <w:p w14:paraId="42DB88F5" w14:textId="0787CDE2" w:rsidR="00C5231A" w:rsidRPr="00C67971" w:rsidRDefault="00AF0162" w:rsidP="002B0B32">
            <w:pPr>
              <w:spacing w:before="120"/>
              <w:ind w:left="142"/>
              <w:jc w:val="right"/>
              <w:rPr>
                <w:rFonts w:ascii="Calibri" w:hAnsi="Calibri" w:cs="Calibri"/>
                <w:b/>
                <w:bCs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2F5496" w:themeColor="accent1" w:themeShade="BF"/>
                <w:sz w:val="20"/>
                <w:szCs w:val="20"/>
              </w:rPr>
              <w:t>2</w:t>
            </w:r>
            <w:r w:rsidR="00D716F4">
              <w:rPr>
                <w:rFonts w:ascii="Calibri" w:hAnsi="Calibri" w:cs="Calibri"/>
                <w:b/>
                <w:bCs/>
                <w:color w:val="2F5496" w:themeColor="accent1" w:themeShade="BF"/>
                <w:sz w:val="20"/>
                <w:szCs w:val="20"/>
              </w:rPr>
              <w:t>5,9</w:t>
            </w:r>
          </w:p>
        </w:tc>
        <w:tc>
          <w:tcPr>
            <w:tcW w:w="1092" w:type="dxa"/>
            <w:vAlign w:val="bottom"/>
          </w:tcPr>
          <w:p w14:paraId="7B21EFB3" w14:textId="6C9285B2" w:rsidR="00C5231A" w:rsidRPr="00C67971" w:rsidRDefault="009D6580" w:rsidP="002B0B32">
            <w:pPr>
              <w:spacing w:before="120"/>
              <w:ind w:left="142"/>
              <w:jc w:val="right"/>
              <w:rPr>
                <w:rFonts w:ascii="Calibri" w:hAnsi="Calibri" w:cs="Calibri"/>
                <w:b/>
                <w:bCs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2F5496" w:themeColor="accent1" w:themeShade="BF"/>
                <w:sz w:val="20"/>
                <w:szCs w:val="20"/>
              </w:rPr>
              <w:t>100,0</w:t>
            </w:r>
          </w:p>
        </w:tc>
        <w:tc>
          <w:tcPr>
            <w:tcW w:w="978" w:type="dxa"/>
            <w:vAlign w:val="bottom"/>
          </w:tcPr>
          <w:p w14:paraId="5FF597EB" w14:textId="22EA2C79" w:rsidR="00C5231A" w:rsidRPr="00C67971" w:rsidRDefault="00D716F4" w:rsidP="002B0B32">
            <w:pPr>
              <w:spacing w:before="120"/>
              <w:ind w:left="-53" w:hanging="43"/>
              <w:jc w:val="right"/>
              <w:rPr>
                <w:rFonts w:ascii="Calibri" w:hAnsi="Calibri" w:cs="Calibri"/>
                <w:b/>
                <w:bCs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2F5496" w:themeColor="accent1" w:themeShade="BF"/>
                <w:sz w:val="20"/>
                <w:szCs w:val="20"/>
              </w:rPr>
              <w:t>17202,6</w:t>
            </w:r>
          </w:p>
        </w:tc>
        <w:tc>
          <w:tcPr>
            <w:tcW w:w="1018" w:type="dxa"/>
            <w:vAlign w:val="bottom"/>
          </w:tcPr>
          <w:p w14:paraId="6BD1EFCE" w14:textId="2AFC4D57" w:rsidR="00C5231A" w:rsidRPr="00C67971" w:rsidRDefault="00AF0162" w:rsidP="002B0B32">
            <w:pPr>
              <w:spacing w:before="120"/>
              <w:ind w:left="142"/>
              <w:jc w:val="right"/>
              <w:rPr>
                <w:rFonts w:ascii="Calibri" w:hAnsi="Calibri" w:cs="Calibri"/>
                <w:b/>
                <w:bCs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2F5496" w:themeColor="accent1" w:themeShade="BF"/>
                <w:sz w:val="20"/>
                <w:szCs w:val="20"/>
              </w:rPr>
              <w:t>2</w:t>
            </w:r>
            <w:r w:rsidR="00D716F4">
              <w:rPr>
                <w:rFonts w:ascii="Calibri" w:hAnsi="Calibri" w:cs="Calibri"/>
                <w:b/>
                <w:bCs/>
                <w:color w:val="2F5496" w:themeColor="accent1" w:themeShade="BF"/>
                <w:sz w:val="20"/>
                <w:szCs w:val="20"/>
              </w:rPr>
              <w:t>3</w:t>
            </w:r>
            <w:r>
              <w:rPr>
                <w:rFonts w:ascii="Calibri" w:hAnsi="Calibri" w:cs="Calibri"/>
                <w:b/>
                <w:bCs/>
                <w:color w:val="2F5496" w:themeColor="accent1" w:themeShade="BF"/>
                <w:sz w:val="20"/>
                <w:szCs w:val="20"/>
              </w:rPr>
              <w:t>,6</w:t>
            </w:r>
          </w:p>
        </w:tc>
        <w:tc>
          <w:tcPr>
            <w:tcW w:w="1049" w:type="dxa"/>
            <w:vAlign w:val="bottom"/>
          </w:tcPr>
          <w:p w14:paraId="6FE99F14" w14:textId="0B32891D" w:rsidR="00C5231A" w:rsidRPr="00C67971" w:rsidRDefault="009D6580" w:rsidP="002B0B32">
            <w:pPr>
              <w:spacing w:before="120"/>
              <w:ind w:left="142"/>
              <w:jc w:val="right"/>
              <w:rPr>
                <w:rFonts w:ascii="Calibri" w:hAnsi="Calibri" w:cs="Calibri"/>
                <w:b/>
                <w:bCs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2F5496" w:themeColor="accent1" w:themeShade="BF"/>
                <w:sz w:val="20"/>
                <w:szCs w:val="20"/>
              </w:rPr>
              <w:t>100,0</w:t>
            </w:r>
          </w:p>
        </w:tc>
        <w:tc>
          <w:tcPr>
            <w:tcW w:w="997" w:type="dxa"/>
            <w:vAlign w:val="bottom"/>
          </w:tcPr>
          <w:p w14:paraId="7088BC05" w14:textId="16BB9481" w:rsidR="00C5231A" w:rsidRPr="00C67971" w:rsidRDefault="00AF0162" w:rsidP="002B0B32">
            <w:pPr>
              <w:spacing w:before="120"/>
              <w:jc w:val="right"/>
              <w:rPr>
                <w:rFonts w:asciiTheme="minorHAnsi" w:hAnsiTheme="minorHAnsi" w:cstheme="minorHAnsi"/>
                <w:b/>
                <w:bCs/>
                <w:color w:val="2F5496" w:themeColor="accent1" w:themeShade="BF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2F5496" w:themeColor="accent1" w:themeShade="BF"/>
                <w:sz w:val="20"/>
                <w:szCs w:val="20"/>
              </w:rPr>
              <w:t>–</w:t>
            </w:r>
            <w:r w:rsidR="00D716F4">
              <w:rPr>
                <w:rFonts w:asciiTheme="minorHAnsi" w:hAnsiTheme="minorHAnsi" w:cstheme="minorHAnsi"/>
                <w:b/>
                <w:bCs/>
                <w:color w:val="2F5496" w:themeColor="accent1" w:themeShade="BF"/>
                <w:sz w:val="20"/>
                <w:szCs w:val="20"/>
              </w:rPr>
              <w:t>1902,7</w:t>
            </w:r>
          </w:p>
        </w:tc>
      </w:tr>
      <w:tr w:rsidR="00C5231A" w:rsidRPr="00F310EE" w14:paraId="258BC1CD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0CAB2272" w14:textId="77777777" w:rsidR="00C5231A" w:rsidRPr="00D448B4" w:rsidRDefault="00C5231A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1028" w:type="dxa"/>
            <w:vAlign w:val="bottom"/>
          </w:tcPr>
          <w:p w14:paraId="1C552045" w14:textId="77777777" w:rsidR="00C5231A" w:rsidRPr="00C67971" w:rsidRDefault="00C5231A" w:rsidP="007B796B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5" w:type="dxa"/>
            <w:vAlign w:val="bottom"/>
          </w:tcPr>
          <w:p w14:paraId="08C3BB08" w14:textId="77777777" w:rsidR="00C5231A" w:rsidRPr="00C67971" w:rsidRDefault="00C5231A" w:rsidP="007B796B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  <w:lang w:val="en-US"/>
              </w:rPr>
            </w:pPr>
          </w:p>
        </w:tc>
        <w:tc>
          <w:tcPr>
            <w:tcW w:w="1092" w:type="dxa"/>
            <w:vAlign w:val="bottom"/>
          </w:tcPr>
          <w:p w14:paraId="57EACBB7" w14:textId="77777777" w:rsidR="00C5231A" w:rsidRPr="00C67971" w:rsidRDefault="00C5231A" w:rsidP="007B796B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78" w:type="dxa"/>
            <w:vAlign w:val="bottom"/>
          </w:tcPr>
          <w:p w14:paraId="659612F4" w14:textId="77777777" w:rsidR="00C5231A" w:rsidRPr="00C67971" w:rsidRDefault="00C5231A" w:rsidP="007B796B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018" w:type="dxa"/>
            <w:vAlign w:val="bottom"/>
          </w:tcPr>
          <w:p w14:paraId="496214EC" w14:textId="77777777" w:rsidR="00C5231A" w:rsidRPr="00C67971" w:rsidRDefault="00C5231A" w:rsidP="007B796B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049" w:type="dxa"/>
            <w:vAlign w:val="bottom"/>
          </w:tcPr>
          <w:p w14:paraId="52C98C5B" w14:textId="77777777" w:rsidR="00C5231A" w:rsidRPr="00C67971" w:rsidRDefault="00C5231A" w:rsidP="007B796B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7" w:type="dxa"/>
            <w:vAlign w:val="bottom"/>
          </w:tcPr>
          <w:p w14:paraId="191A6B1C" w14:textId="77777777" w:rsidR="00C5231A" w:rsidRPr="00C67971" w:rsidRDefault="00C5231A" w:rsidP="007B796B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</w:tr>
      <w:tr w:rsidR="00A71335" w:rsidRPr="00F310EE" w14:paraId="1182A006" w14:textId="77777777" w:rsidTr="00F138E0">
        <w:trPr>
          <w:trHeight w:hRule="exact" w:val="255"/>
        </w:trPr>
        <w:tc>
          <w:tcPr>
            <w:tcW w:w="2822" w:type="dxa"/>
            <w:vAlign w:val="bottom"/>
          </w:tcPr>
          <w:p w14:paraId="7D96AAE3" w14:textId="70A3CC0E" w:rsidR="00A71335" w:rsidRPr="00D448B4" w:rsidRDefault="00A71335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А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лжир</w:t>
            </w:r>
          </w:p>
        </w:tc>
        <w:tc>
          <w:tcPr>
            <w:tcW w:w="1028" w:type="dxa"/>
            <w:vAlign w:val="bottom"/>
          </w:tcPr>
          <w:p w14:paraId="1826C95E" w14:textId="548AFD60" w:rsidR="00A71335" w:rsidRPr="00D716F4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716F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1619,1</w:t>
            </w:r>
          </w:p>
        </w:tc>
        <w:tc>
          <w:tcPr>
            <w:tcW w:w="995" w:type="dxa"/>
            <w:vAlign w:val="bottom"/>
          </w:tcPr>
          <w:p w14:paraId="2307DB37" w14:textId="2E570B38" w:rsidR="00A71335" w:rsidRPr="00D716F4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716F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220,6</w:t>
            </w:r>
          </w:p>
        </w:tc>
        <w:tc>
          <w:tcPr>
            <w:tcW w:w="1092" w:type="dxa"/>
          </w:tcPr>
          <w:p w14:paraId="7F718C11" w14:textId="69144BD2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10,6</w:t>
            </w:r>
          </w:p>
        </w:tc>
        <w:tc>
          <w:tcPr>
            <w:tcW w:w="978" w:type="dxa"/>
            <w:vAlign w:val="bottom"/>
          </w:tcPr>
          <w:p w14:paraId="42176621" w14:textId="0991A344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18" w:type="dxa"/>
            <w:vAlign w:val="bottom"/>
          </w:tcPr>
          <w:p w14:paraId="16B5E6DE" w14:textId="7CD891CB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49" w:type="dxa"/>
          </w:tcPr>
          <w:p w14:paraId="5B66952F" w14:textId="05AAA01D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7" w:type="dxa"/>
            <w:vAlign w:val="bottom"/>
          </w:tcPr>
          <w:p w14:paraId="0976114E" w14:textId="5865CD8A" w:rsidR="00A71335" w:rsidRPr="00D716F4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716F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1619,1</w:t>
            </w:r>
          </w:p>
        </w:tc>
      </w:tr>
      <w:tr w:rsidR="00A71335" w:rsidRPr="00F310EE" w14:paraId="5FDAD722" w14:textId="77777777" w:rsidTr="00F138E0">
        <w:trPr>
          <w:trHeight w:hRule="exact" w:val="255"/>
        </w:trPr>
        <w:tc>
          <w:tcPr>
            <w:tcW w:w="2822" w:type="dxa"/>
            <w:vAlign w:val="bottom"/>
          </w:tcPr>
          <w:p w14:paraId="066B2CB3" w14:textId="5A276079" w:rsidR="00A71335" w:rsidRPr="00D448B4" w:rsidRDefault="00A71335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Бельгія</w:t>
            </w:r>
          </w:p>
        </w:tc>
        <w:tc>
          <w:tcPr>
            <w:tcW w:w="1028" w:type="dxa"/>
            <w:vAlign w:val="bottom"/>
          </w:tcPr>
          <w:p w14:paraId="589E72C4" w14:textId="73F4800E" w:rsidR="00A71335" w:rsidRPr="00D716F4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716F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9,7</w:t>
            </w:r>
          </w:p>
        </w:tc>
        <w:tc>
          <w:tcPr>
            <w:tcW w:w="995" w:type="dxa"/>
            <w:vAlign w:val="bottom"/>
          </w:tcPr>
          <w:p w14:paraId="51A5BBB1" w14:textId="3683EE84" w:rsidR="00A71335" w:rsidRPr="00D716F4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716F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609,4</w:t>
            </w:r>
          </w:p>
        </w:tc>
        <w:tc>
          <w:tcPr>
            <w:tcW w:w="1092" w:type="dxa"/>
          </w:tcPr>
          <w:p w14:paraId="5E1E641E" w14:textId="04C9F56F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78" w:type="dxa"/>
            <w:vAlign w:val="bottom"/>
          </w:tcPr>
          <w:p w14:paraId="4EF3C58A" w14:textId="6EA3DA10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7,5</w:t>
            </w:r>
          </w:p>
        </w:tc>
        <w:tc>
          <w:tcPr>
            <w:tcW w:w="1018" w:type="dxa"/>
            <w:vAlign w:val="bottom"/>
          </w:tcPr>
          <w:p w14:paraId="78EE1586" w14:textId="3162513E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5,9</w:t>
            </w:r>
          </w:p>
        </w:tc>
        <w:tc>
          <w:tcPr>
            <w:tcW w:w="1049" w:type="dxa"/>
          </w:tcPr>
          <w:p w14:paraId="60BCA014" w14:textId="1C1090C5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7" w:type="dxa"/>
            <w:vAlign w:val="bottom"/>
          </w:tcPr>
          <w:p w14:paraId="3F55F668" w14:textId="52687E94" w:rsidR="00A71335" w:rsidRPr="00D716F4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716F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2,2</w:t>
            </w:r>
          </w:p>
        </w:tc>
      </w:tr>
      <w:tr w:rsidR="00A71335" w:rsidRPr="00F310EE" w14:paraId="39B9E92B" w14:textId="77777777" w:rsidTr="00F138E0">
        <w:trPr>
          <w:trHeight w:hRule="exact" w:val="255"/>
        </w:trPr>
        <w:tc>
          <w:tcPr>
            <w:tcW w:w="2822" w:type="dxa"/>
            <w:vAlign w:val="bottom"/>
          </w:tcPr>
          <w:p w14:paraId="5ECA998D" w14:textId="3B18A342" w:rsidR="00A71335" w:rsidRPr="00AB6C20" w:rsidRDefault="00A71335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Болгарія</w:t>
            </w:r>
          </w:p>
        </w:tc>
        <w:tc>
          <w:tcPr>
            <w:tcW w:w="1028" w:type="dxa"/>
            <w:vAlign w:val="bottom"/>
          </w:tcPr>
          <w:p w14:paraId="1D719DB3" w14:textId="12ED074B" w:rsidR="00A71335" w:rsidRPr="00D716F4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716F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14,7</w:t>
            </w:r>
          </w:p>
        </w:tc>
        <w:tc>
          <w:tcPr>
            <w:tcW w:w="995" w:type="dxa"/>
            <w:vAlign w:val="bottom"/>
          </w:tcPr>
          <w:p w14:paraId="2ABBAFF3" w14:textId="15BA231F" w:rsidR="00A71335" w:rsidRPr="00D716F4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716F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35,0</w:t>
            </w:r>
          </w:p>
        </w:tc>
        <w:tc>
          <w:tcPr>
            <w:tcW w:w="1092" w:type="dxa"/>
          </w:tcPr>
          <w:p w14:paraId="7D59C189" w14:textId="75AD561C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78" w:type="dxa"/>
            <w:vAlign w:val="bottom"/>
          </w:tcPr>
          <w:p w14:paraId="776290D0" w14:textId="40F93977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18" w:type="dxa"/>
            <w:vAlign w:val="bottom"/>
          </w:tcPr>
          <w:p w14:paraId="1B5A7912" w14:textId="0A1D78CE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49" w:type="dxa"/>
          </w:tcPr>
          <w:p w14:paraId="78E3649A" w14:textId="2CAA4CDB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7" w:type="dxa"/>
            <w:vAlign w:val="bottom"/>
          </w:tcPr>
          <w:p w14:paraId="46976992" w14:textId="049C891F" w:rsidR="00A71335" w:rsidRPr="00D716F4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716F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14,7</w:t>
            </w:r>
          </w:p>
        </w:tc>
      </w:tr>
      <w:tr w:rsidR="00A71335" w:rsidRPr="00F310EE" w14:paraId="54D8009A" w14:textId="77777777" w:rsidTr="00F138E0">
        <w:trPr>
          <w:trHeight w:hRule="exact" w:val="255"/>
        </w:trPr>
        <w:tc>
          <w:tcPr>
            <w:tcW w:w="2822" w:type="dxa"/>
            <w:vAlign w:val="bottom"/>
          </w:tcPr>
          <w:p w14:paraId="732E142C" w14:textId="3B3C012E" w:rsidR="00A71335" w:rsidRPr="00AB6C20" w:rsidRDefault="00A71335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Боснія і Герцеговина</w:t>
            </w:r>
          </w:p>
        </w:tc>
        <w:tc>
          <w:tcPr>
            <w:tcW w:w="1028" w:type="dxa"/>
            <w:vAlign w:val="bottom"/>
          </w:tcPr>
          <w:p w14:paraId="49C8E3E7" w14:textId="1BFB51E7" w:rsidR="00A71335" w:rsidRPr="00D716F4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716F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18,7</w:t>
            </w:r>
          </w:p>
        </w:tc>
        <w:tc>
          <w:tcPr>
            <w:tcW w:w="995" w:type="dxa"/>
            <w:vAlign w:val="bottom"/>
          </w:tcPr>
          <w:p w14:paraId="3ADC01F0" w14:textId="762F5ACE" w:rsidR="00A71335" w:rsidRPr="00D716F4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716F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206,8</w:t>
            </w:r>
          </w:p>
        </w:tc>
        <w:tc>
          <w:tcPr>
            <w:tcW w:w="1092" w:type="dxa"/>
          </w:tcPr>
          <w:p w14:paraId="2543390B" w14:textId="03013FC9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78" w:type="dxa"/>
            <w:vAlign w:val="bottom"/>
          </w:tcPr>
          <w:p w14:paraId="1EF02135" w14:textId="408DF53F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18" w:type="dxa"/>
            <w:vAlign w:val="bottom"/>
          </w:tcPr>
          <w:p w14:paraId="7D36A94B" w14:textId="08E1B844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49" w:type="dxa"/>
          </w:tcPr>
          <w:p w14:paraId="3509A78B" w14:textId="3C4899A9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7" w:type="dxa"/>
            <w:vAlign w:val="bottom"/>
          </w:tcPr>
          <w:p w14:paraId="4E6D5EBB" w14:textId="6D055123" w:rsidR="00A71335" w:rsidRPr="00D716F4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716F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18,7</w:t>
            </w:r>
          </w:p>
        </w:tc>
      </w:tr>
      <w:tr w:rsidR="00A71335" w:rsidRPr="00F310EE" w14:paraId="75A72804" w14:textId="77777777" w:rsidTr="00F138E0">
        <w:trPr>
          <w:trHeight w:hRule="exact" w:val="255"/>
        </w:trPr>
        <w:tc>
          <w:tcPr>
            <w:tcW w:w="2822" w:type="dxa"/>
            <w:vAlign w:val="bottom"/>
          </w:tcPr>
          <w:p w14:paraId="3E9AACCF" w14:textId="08061243" w:rsidR="00A71335" w:rsidRPr="00AB6C20" w:rsidRDefault="00A71335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В'єтнам</w:t>
            </w:r>
          </w:p>
        </w:tc>
        <w:tc>
          <w:tcPr>
            <w:tcW w:w="1028" w:type="dxa"/>
            <w:vAlign w:val="bottom"/>
          </w:tcPr>
          <w:p w14:paraId="4EE45737" w14:textId="39747400" w:rsidR="00A71335" w:rsidRPr="00D716F4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5" w:type="dxa"/>
            <w:vAlign w:val="bottom"/>
          </w:tcPr>
          <w:p w14:paraId="28F2C6E7" w14:textId="7A06E86E" w:rsidR="00A71335" w:rsidRPr="00D716F4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92" w:type="dxa"/>
          </w:tcPr>
          <w:p w14:paraId="04C5514E" w14:textId="526A3918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78" w:type="dxa"/>
            <w:vAlign w:val="bottom"/>
          </w:tcPr>
          <w:p w14:paraId="20CCD875" w14:textId="6DAD5843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119,9</w:t>
            </w:r>
          </w:p>
        </w:tc>
        <w:tc>
          <w:tcPr>
            <w:tcW w:w="1018" w:type="dxa"/>
            <w:vAlign w:val="bottom"/>
          </w:tcPr>
          <w:p w14:paraId="6D98C00A" w14:textId="1AD42A41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3189,1</w:t>
            </w:r>
          </w:p>
        </w:tc>
        <w:tc>
          <w:tcPr>
            <w:tcW w:w="1049" w:type="dxa"/>
          </w:tcPr>
          <w:p w14:paraId="180C4109" w14:textId="3ED9C40C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0,7</w:t>
            </w:r>
          </w:p>
        </w:tc>
        <w:tc>
          <w:tcPr>
            <w:tcW w:w="997" w:type="dxa"/>
            <w:vAlign w:val="bottom"/>
          </w:tcPr>
          <w:p w14:paraId="2927C46C" w14:textId="0C3B0B54" w:rsidR="00A71335" w:rsidRPr="00D716F4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A71335" w:rsidRPr="00D716F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119,9</w:t>
            </w:r>
          </w:p>
        </w:tc>
      </w:tr>
      <w:tr w:rsidR="00A71335" w:rsidRPr="00F310EE" w14:paraId="2E29CDA4" w14:textId="77777777" w:rsidTr="00F138E0">
        <w:trPr>
          <w:trHeight w:hRule="exact" w:val="255"/>
        </w:trPr>
        <w:tc>
          <w:tcPr>
            <w:tcW w:w="2822" w:type="dxa"/>
            <w:vAlign w:val="bottom"/>
          </w:tcPr>
          <w:p w14:paraId="714D76F6" w14:textId="6BF751EE" w:rsidR="00A71335" w:rsidRPr="00AB6C20" w:rsidRDefault="00A71335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Греція</w:t>
            </w:r>
          </w:p>
        </w:tc>
        <w:tc>
          <w:tcPr>
            <w:tcW w:w="1028" w:type="dxa"/>
            <w:vAlign w:val="bottom"/>
          </w:tcPr>
          <w:p w14:paraId="43D9C10A" w14:textId="1AA78A77" w:rsidR="00A71335" w:rsidRPr="00D716F4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5" w:type="dxa"/>
            <w:vAlign w:val="bottom"/>
          </w:tcPr>
          <w:p w14:paraId="13CF7846" w14:textId="1443D7C1" w:rsidR="00A71335" w:rsidRPr="00D716F4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92" w:type="dxa"/>
          </w:tcPr>
          <w:p w14:paraId="1945CE87" w14:textId="0EDB0488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78" w:type="dxa"/>
            <w:vAlign w:val="bottom"/>
          </w:tcPr>
          <w:p w14:paraId="2610D441" w14:textId="072468C6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2389,5</w:t>
            </w:r>
          </w:p>
        </w:tc>
        <w:tc>
          <w:tcPr>
            <w:tcW w:w="1018" w:type="dxa"/>
            <w:vAlign w:val="bottom"/>
          </w:tcPr>
          <w:p w14:paraId="6EAB98D4" w14:textId="2F07DE49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48,6</w:t>
            </w:r>
          </w:p>
        </w:tc>
        <w:tc>
          <w:tcPr>
            <w:tcW w:w="1049" w:type="dxa"/>
          </w:tcPr>
          <w:p w14:paraId="4812E757" w14:textId="77ADFD34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13,9</w:t>
            </w:r>
          </w:p>
        </w:tc>
        <w:tc>
          <w:tcPr>
            <w:tcW w:w="997" w:type="dxa"/>
            <w:vAlign w:val="bottom"/>
          </w:tcPr>
          <w:p w14:paraId="1841C4DB" w14:textId="43329900" w:rsidR="00A71335" w:rsidRPr="00D716F4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A71335" w:rsidRPr="00D716F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</w:t>
            </w:r>
            <w:r w:rsidR="00AD1F9B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389,</w:t>
            </w:r>
            <w:r w:rsidR="00AE1253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</w:t>
            </w:r>
            <w:r w:rsidR="00A71335" w:rsidRPr="00D716F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389,5</w:t>
            </w:r>
          </w:p>
        </w:tc>
      </w:tr>
      <w:tr w:rsidR="00A71335" w:rsidRPr="00F310EE" w14:paraId="3ECA94F3" w14:textId="77777777" w:rsidTr="00F138E0">
        <w:trPr>
          <w:trHeight w:hRule="exact" w:val="255"/>
        </w:trPr>
        <w:tc>
          <w:tcPr>
            <w:tcW w:w="2822" w:type="dxa"/>
            <w:vAlign w:val="bottom"/>
          </w:tcPr>
          <w:p w14:paraId="3DAB84F0" w14:textId="0A0EFD24" w:rsidR="00A71335" w:rsidRPr="00AB6C20" w:rsidRDefault="00A71335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Грузія</w:t>
            </w:r>
          </w:p>
        </w:tc>
        <w:tc>
          <w:tcPr>
            <w:tcW w:w="1028" w:type="dxa"/>
            <w:vAlign w:val="bottom"/>
          </w:tcPr>
          <w:p w14:paraId="7817C7DF" w14:textId="123BEE2A" w:rsidR="00A71335" w:rsidRPr="00D716F4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716F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193,4</w:t>
            </w:r>
          </w:p>
        </w:tc>
        <w:tc>
          <w:tcPr>
            <w:tcW w:w="995" w:type="dxa"/>
            <w:vAlign w:val="bottom"/>
          </w:tcPr>
          <w:p w14:paraId="435BAA4D" w14:textId="63C96A81" w:rsidR="00A71335" w:rsidRPr="00D716F4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716F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326,9</w:t>
            </w:r>
          </w:p>
        </w:tc>
        <w:tc>
          <w:tcPr>
            <w:tcW w:w="1092" w:type="dxa"/>
          </w:tcPr>
          <w:p w14:paraId="2EA12237" w14:textId="763519D4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1,3</w:t>
            </w:r>
          </w:p>
        </w:tc>
        <w:tc>
          <w:tcPr>
            <w:tcW w:w="978" w:type="dxa"/>
            <w:vAlign w:val="bottom"/>
          </w:tcPr>
          <w:p w14:paraId="76AA7470" w14:textId="3009ADCD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18" w:type="dxa"/>
            <w:vAlign w:val="bottom"/>
          </w:tcPr>
          <w:p w14:paraId="0441F270" w14:textId="609D1139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49" w:type="dxa"/>
          </w:tcPr>
          <w:p w14:paraId="70FE6F01" w14:textId="23BD3E90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7" w:type="dxa"/>
            <w:vAlign w:val="bottom"/>
          </w:tcPr>
          <w:p w14:paraId="6BF55BAB" w14:textId="1EE33420" w:rsidR="00A71335" w:rsidRPr="00D716F4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716F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193,4</w:t>
            </w:r>
          </w:p>
        </w:tc>
      </w:tr>
      <w:tr w:rsidR="00A71335" w:rsidRPr="00F310EE" w14:paraId="57A5B384" w14:textId="77777777" w:rsidTr="00F138E0">
        <w:trPr>
          <w:trHeight w:hRule="exact" w:val="255"/>
        </w:trPr>
        <w:tc>
          <w:tcPr>
            <w:tcW w:w="2822" w:type="dxa"/>
            <w:vAlign w:val="bottom"/>
          </w:tcPr>
          <w:p w14:paraId="5DC57C14" w14:textId="7C121448" w:rsidR="00A71335" w:rsidRPr="00AB6C20" w:rsidRDefault="00A71335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Данія</w:t>
            </w:r>
          </w:p>
        </w:tc>
        <w:tc>
          <w:tcPr>
            <w:tcW w:w="1028" w:type="dxa"/>
            <w:vAlign w:val="bottom"/>
          </w:tcPr>
          <w:p w14:paraId="7C360060" w14:textId="158A4FCD" w:rsidR="00A71335" w:rsidRPr="00D716F4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5" w:type="dxa"/>
            <w:vAlign w:val="bottom"/>
          </w:tcPr>
          <w:p w14:paraId="3EB95F68" w14:textId="6176B0F3" w:rsidR="00A71335" w:rsidRPr="00D716F4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92" w:type="dxa"/>
          </w:tcPr>
          <w:p w14:paraId="688DEE6C" w14:textId="44CA1691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78" w:type="dxa"/>
            <w:vAlign w:val="bottom"/>
          </w:tcPr>
          <w:p w14:paraId="280096AD" w14:textId="50200D86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41,0</w:t>
            </w:r>
          </w:p>
        </w:tc>
        <w:tc>
          <w:tcPr>
            <w:tcW w:w="1018" w:type="dxa"/>
            <w:vAlign w:val="bottom"/>
          </w:tcPr>
          <w:p w14:paraId="39A144D6" w14:textId="2078FC1E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62,7</w:t>
            </w:r>
          </w:p>
        </w:tc>
        <w:tc>
          <w:tcPr>
            <w:tcW w:w="1049" w:type="dxa"/>
          </w:tcPr>
          <w:p w14:paraId="7ADAA559" w14:textId="62A8750C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997" w:type="dxa"/>
            <w:vAlign w:val="bottom"/>
          </w:tcPr>
          <w:p w14:paraId="31063ED8" w14:textId="37F35F3B" w:rsidR="00A71335" w:rsidRPr="00D716F4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A71335" w:rsidRPr="00D716F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41,0</w:t>
            </w:r>
          </w:p>
        </w:tc>
      </w:tr>
      <w:tr w:rsidR="00A71335" w:rsidRPr="00F310EE" w14:paraId="6EE56943" w14:textId="77777777" w:rsidTr="00F138E0">
        <w:trPr>
          <w:trHeight w:hRule="exact" w:val="255"/>
        </w:trPr>
        <w:tc>
          <w:tcPr>
            <w:tcW w:w="2822" w:type="dxa"/>
            <w:vAlign w:val="bottom"/>
          </w:tcPr>
          <w:p w14:paraId="581E7934" w14:textId="11D03774" w:rsidR="00A71335" w:rsidRPr="00AB6C20" w:rsidRDefault="00A71335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Єгипет</w:t>
            </w:r>
          </w:p>
        </w:tc>
        <w:tc>
          <w:tcPr>
            <w:tcW w:w="1028" w:type="dxa"/>
            <w:vAlign w:val="bottom"/>
          </w:tcPr>
          <w:p w14:paraId="241CA63F" w14:textId="55912FE7" w:rsidR="00A71335" w:rsidRPr="00D716F4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716F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23,7</w:t>
            </w:r>
          </w:p>
        </w:tc>
        <w:tc>
          <w:tcPr>
            <w:tcW w:w="995" w:type="dxa"/>
            <w:vAlign w:val="bottom"/>
          </w:tcPr>
          <w:p w14:paraId="7A227701" w14:textId="22A5DF13" w:rsidR="00A71335" w:rsidRPr="00D716F4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92" w:type="dxa"/>
          </w:tcPr>
          <w:p w14:paraId="173C6371" w14:textId="5CC4FEC2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978" w:type="dxa"/>
            <w:vAlign w:val="bottom"/>
          </w:tcPr>
          <w:p w14:paraId="02BFA61E" w14:textId="56795063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429,6</w:t>
            </w:r>
          </w:p>
        </w:tc>
        <w:tc>
          <w:tcPr>
            <w:tcW w:w="1018" w:type="dxa"/>
            <w:vAlign w:val="bottom"/>
          </w:tcPr>
          <w:p w14:paraId="0D548BFE" w14:textId="4C596C07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49" w:type="dxa"/>
          </w:tcPr>
          <w:p w14:paraId="7F8B4080" w14:textId="3DB7E9CB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2,5</w:t>
            </w:r>
          </w:p>
        </w:tc>
        <w:tc>
          <w:tcPr>
            <w:tcW w:w="997" w:type="dxa"/>
            <w:vAlign w:val="bottom"/>
          </w:tcPr>
          <w:p w14:paraId="1C366C4C" w14:textId="0957E5A0" w:rsidR="00A71335" w:rsidRPr="00D716F4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A71335" w:rsidRPr="00D716F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405,9</w:t>
            </w:r>
          </w:p>
        </w:tc>
      </w:tr>
      <w:tr w:rsidR="00A71335" w:rsidRPr="00F310EE" w14:paraId="01EF4353" w14:textId="77777777" w:rsidTr="00F138E0">
        <w:trPr>
          <w:trHeight w:hRule="exact" w:val="255"/>
        </w:trPr>
        <w:tc>
          <w:tcPr>
            <w:tcW w:w="2822" w:type="dxa"/>
            <w:vAlign w:val="bottom"/>
          </w:tcPr>
          <w:p w14:paraId="192EF670" w14:textId="7BEC15A2" w:rsidR="00A71335" w:rsidRPr="00AB6C20" w:rsidRDefault="00A71335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Ізраїль</w:t>
            </w:r>
          </w:p>
        </w:tc>
        <w:tc>
          <w:tcPr>
            <w:tcW w:w="1028" w:type="dxa"/>
            <w:vAlign w:val="bottom"/>
          </w:tcPr>
          <w:p w14:paraId="39B0EA46" w14:textId="4CDE6FA8" w:rsidR="00A71335" w:rsidRPr="00D716F4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716F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14,4</w:t>
            </w:r>
          </w:p>
        </w:tc>
        <w:tc>
          <w:tcPr>
            <w:tcW w:w="995" w:type="dxa"/>
            <w:vAlign w:val="bottom"/>
          </w:tcPr>
          <w:p w14:paraId="53185320" w14:textId="7BD1674A" w:rsidR="00A71335" w:rsidRPr="00D716F4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92" w:type="dxa"/>
          </w:tcPr>
          <w:p w14:paraId="6739C857" w14:textId="7D110220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78" w:type="dxa"/>
            <w:vAlign w:val="bottom"/>
          </w:tcPr>
          <w:p w14:paraId="2EC7AA04" w14:textId="414FE761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862,0</w:t>
            </w:r>
          </w:p>
        </w:tc>
        <w:tc>
          <w:tcPr>
            <w:tcW w:w="1018" w:type="dxa"/>
            <w:vAlign w:val="bottom"/>
          </w:tcPr>
          <w:p w14:paraId="3CD23152" w14:textId="2391A037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512,6</w:t>
            </w:r>
          </w:p>
        </w:tc>
        <w:tc>
          <w:tcPr>
            <w:tcW w:w="1049" w:type="dxa"/>
          </w:tcPr>
          <w:p w14:paraId="66BAF6C5" w14:textId="76E96C2A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5,0</w:t>
            </w:r>
          </w:p>
        </w:tc>
        <w:tc>
          <w:tcPr>
            <w:tcW w:w="997" w:type="dxa"/>
            <w:vAlign w:val="bottom"/>
          </w:tcPr>
          <w:p w14:paraId="2D99D78F" w14:textId="2F8CD94B" w:rsidR="00A71335" w:rsidRPr="00D716F4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A71335" w:rsidRPr="00D716F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847,6</w:t>
            </w:r>
          </w:p>
        </w:tc>
      </w:tr>
      <w:tr w:rsidR="00A71335" w:rsidRPr="00F310EE" w14:paraId="27238F53" w14:textId="77777777" w:rsidTr="00F138E0">
        <w:trPr>
          <w:trHeight w:hRule="exact" w:val="255"/>
        </w:trPr>
        <w:tc>
          <w:tcPr>
            <w:tcW w:w="2822" w:type="dxa"/>
            <w:vAlign w:val="bottom"/>
          </w:tcPr>
          <w:p w14:paraId="7C257116" w14:textId="2B06E668" w:rsidR="00A71335" w:rsidRPr="00AB6C20" w:rsidRDefault="00A71335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Іран (Ісламська Республіка)</w:t>
            </w:r>
          </w:p>
        </w:tc>
        <w:tc>
          <w:tcPr>
            <w:tcW w:w="1028" w:type="dxa"/>
            <w:vAlign w:val="bottom"/>
          </w:tcPr>
          <w:p w14:paraId="43704D0E" w14:textId="3BE99D7D" w:rsidR="00A71335" w:rsidRPr="00D716F4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5" w:type="dxa"/>
            <w:vAlign w:val="bottom"/>
          </w:tcPr>
          <w:p w14:paraId="4648F9DD" w14:textId="4A8A3FDD" w:rsidR="00A71335" w:rsidRPr="00D716F4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92" w:type="dxa"/>
          </w:tcPr>
          <w:p w14:paraId="78A65CB6" w14:textId="65FC4849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78" w:type="dxa"/>
            <w:vAlign w:val="bottom"/>
          </w:tcPr>
          <w:p w14:paraId="213FB29F" w14:textId="6046AC88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288,9</w:t>
            </w:r>
          </w:p>
        </w:tc>
        <w:tc>
          <w:tcPr>
            <w:tcW w:w="1018" w:type="dxa"/>
            <w:vAlign w:val="bottom"/>
          </w:tcPr>
          <w:p w14:paraId="23B44505" w14:textId="0AC03984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49" w:type="dxa"/>
          </w:tcPr>
          <w:p w14:paraId="55C8A0B0" w14:textId="13C05191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1,7</w:t>
            </w:r>
          </w:p>
        </w:tc>
        <w:tc>
          <w:tcPr>
            <w:tcW w:w="997" w:type="dxa"/>
            <w:vAlign w:val="bottom"/>
          </w:tcPr>
          <w:p w14:paraId="0CC971E8" w14:textId="28F46BBB" w:rsidR="00A71335" w:rsidRPr="00D716F4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A71335" w:rsidRPr="00D716F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288,9</w:t>
            </w:r>
          </w:p>
        </w:tc>
      </w:tr>
      <w:tr w:rsidR="00A71335" w:rsidRPr="00F310EE" w14:paraId="3F66DA5D" w14:textId="77777777" w:rsidTr="00F138E0">
        <w:trPr>
          <w:trHeight w:hRule="exact" w:val="255"/>
        </w:trPr>
        <w:tc>
          <w:tcPr>
            <w:tcW w:w="2822" w:type="dxa"/>
            <w:vAlign w:val="bottom"/>
          </w:tcPr>
          <w:p w14:paraId="2B4E62F6" w14:textId="42C1F5AE" w:rsidR="00A71335" w:rsidRPr="00AB6C20" w:rsidRDefault="00A71335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Іспанія</w:t>
            </w:r>
          </w:p>
        </w:tc>
        <w:tc>
          <w:tcPr>
            <w:tcW w:w="1028" w:type="dxa"/>
            <w:vAlign w:val="bottom"/>
          </w:tcPr>
          <w:p w14:paraId="793742F7" w14:textId="0DDE6F20" w:rsidR="00A71335" w:rsidRPr="00D716F4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716F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1662,4</w:t>
            </w:r>
          </w:p>
        </w:tc>
        <w:tc>
          <w:tcPr>
            <w:tcW w:w="995" w:type="dxa"/>
            <w:vAlign w:val="bottom"/>
          </w:tcPr>
          <w:p w14:paraId="5811087F" w14:textId="62AFCD72" w:rsidR="00A71335" w:rsidRPr="00D716F4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716F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22,3</w:t>
            </w:r>
          </w:p>
        </w:tc>
        <w:tc>
          <w:tcPr>
            <w:tcW w:w="1092" w:type="dxa"/>
          </w:tcPr>
          <w:p w14:paraId="207FD943" w14:textId="59D16331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10,9</w:t>
            </w:r>
          </w:p>
        </w:tc>
        <w:tc>
          <w:tcPr>
            <w:tcW w:w="978" w:type="dxa"/>
            <w:vAlign w:val="bottom"/>
          </w:tcPr>
          <w:p w14:paraId="63BEB31C" w14:textId="5119E10D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3,1</w:t>
            </w:r>
          </w:p>
        </w:tc>
        <w:tc>
          <w:tcPr>
            <w:tcW w:w="1018" w:type="dxa"/>
            <w:vAlign w:val="bottom"/>
          </w:tcPr>
          <w:p w14:paraId="25EA15DC" w14:textId="48533555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1,8</w:t>
            </w:r>
          </w:p>
        </w:tc>
        <w:tc>
          <w:tcPr>
            <w:tcW w:w="1049" w:type="dxa"/>
          </w:tcPr>
          <w:p w14:paraId="205566D9" w14:textId="005BF158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7" w:type="dxa"/>
            <w:vAlign w:val="bottom"/>
          </w:tcPr>
          <w:p w14:paraId="07576914" w14:textId="2D5F49C1" w:rsidR="00A71335" w:rsidRPr="00D716F4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716F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1659,3</w:t>
            </w:r>
          </w:p>
        </w:tc>
      </w:tr>
      <w:tr w:rsidR="00A71335" w:rsidRPr="00F310EE" w14:paraId="647A08ED" w14:textId="77777777" w:rsidTr="00F138E0">
        <w:trPr>
          <w:trHeight w:hRule="exact" w:val="255"/>
        </w:trPr>
        <w:tc>
          <w:tcPr>
            <w:tcW w:w="2822" w:type="dxa"/>
            <w:vAlign w:val="bottom"/>
          </w:tcPr>
          <w:p w14:paraId="499B6309" w14:textId="25FADC25" w:rsidR="00A71335" w:rsidRPr="00AB6C20" w:rsidRDefault="00A71335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Італія</w:t>
            </w:r>
          </w:p>
        </w:tc>
        <w:tc>
          <w:tcPr>
            <w:tcW w:w="1028" w:type="dxa"/>
            <w:vAlign w:val="bottom"/>
          </w:tcPr>
          <w:p w14:paraId="69332815" w14:textId="2959D89F" w:rsidR="00A71335" w:rsidRPr="00D716F4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716F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4375,1</w:t>
            </w:r>
          </w:p>
        </w:tc>
        <w:tc>
          <w:tcPr>
            <w:tcW w:w="995" w:type="dxa"/>
            <w:vAlign w:val="bottom"/>
          </w:tcPr>
          <w:p w14:paraId="6A95A955" w14:textId="6EC2EC80" w:rsidR="00A71335" w:rsidRPr="00D716F4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716F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24,9</w:t>
            </w:r>
          </w:p>
        </w:tc>
        <w:tc>
          <w:tcPr>
            <w:tcW w:w="1092" w:type="dxa"/>
          </w:tcPr>
          <w:p w14:paraId="0A8E1DD0" w14:textId="6ACB9B67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28,6</w:t>
            </w:r>
          </w:p>
        </w:tc>
        <w:tc>
          <w:tcPr>
            <w:tcW w:w="978" w:type="dxa"/>
            <w:vAlign w:val="bottom"/>
          </w:tcPr>
          <w:p w14:paraId="091A78AD" w14:textId="7FC65B30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49,8</w:t>
            </w:r>
          </w:p>
        </w:tc>
        <w:tc>
          <w:tcPr>
            <w:tcW w:w="1018" w:type="dxa"/>
            <w:vAlign w:val="bottom"/>
          </w:tcPr>
          <w:p w14:paraId="57943C98" w14:textId="198B26E1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7,6</w:t>
            </w:r>
          </w:p>
        </w:tc>
        <w:tc>
          <w:tcPr>
            <w:tcW w:w="1049" w:type="dxa"/>
          </w:tcPr>
          <w:p w14:paraId="6CE57273" w14:textId="41F02720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0,3</w:t>
            </w:r>
          </w:p>
        </w:tc>
        <w:tc>
          <w:tcPr>
            <w:tcW w:w="997" w:type="dxa"/>
            <w:vAlign w:val="bottom"/>
          </w:tcPr>
          <w:p w14:paraId="3964A0CF" w14:textId="3B9D3D51" w:rsidR="00A71335" w:rsidRPr="00D716F4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716F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4325,3</w:t>
            </w:r>
          </w:p>
        </w:tc>
      </w:tr>
      <w:tr w:rsidR="00A71335" w:rsidRPr="00F310EE" w14:paraId="5F8C836F" w14:textId="77777777" w:rsidTr="00F138E0">
        <w:trPr>
          <w:trHeight w:hRule="exact" w:val="255"/>
        </w:trPr>
        <w:tc>
          <w:tcPr>
            <w:tcW w:w="2822" w:type="dxa"/>
            <w:vAlign w:val="bottom"/>
          </w:tcPr>
          <w:p w14:paraId="4350D2D0" w14:textId="23DC394E" w:rsidR="00A71335" w:rsidRPr="00AB6C20" w:rsidRDefault="00A71335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Казахстан</w:t>
            </w:r>
          </w:p>
        </w:tc>
        <w:tc>
          <w:tcPr>
            <w:tcW w:w="1028" w:type="dxa"/>
            <w:vAlign w:val="bottom"/>
          </w:tcPr>
          <w:p w14:paraId="0EB43E06" w14:textId="2BFFFAA9" w:rsidR="00A71335" w:rsidRPr="00D716F4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716F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32,8</w:t>
            </w:r>
          </w:p>
        </w:tc>
        <w:tc>
          <w:tcPr>
            <w:tcW w:w="995" w:type="dxa"/>
            <w:vAlign w:val="bottom"/>
          </w:tcPr>
          <w:p w14:paraId="33BC1218" w14:textId="301593A2" w:rsidR="00A71335" w:rsidRPr="00D716F4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716F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50,1</w:t>
            </w:r>
          </w:p>
        </w:tc>
        <w:tc>
          <w:tcPr>
            <w:tcW w:w="1092" w:type="dxa"/>
          </w:tcPr>
          <w:p w14:paraId="510EF91C" w14:textId="787062DB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978" w:type="dxa"/>
            <w:vAlign w:val="bottom"/>
          </w:tcPr>
          <w:p w14:paraId="46779192" w14:textId="7846F7A5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18" w:type="dxa"/>
            <w:vAlign w:val="bottom"/>
          </w:tcPr>
          <w:p w14:paraId="7418652E" w14:textId="2C621631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49" w:type="dxa"/>
          </w:tcPr>
          <w:p w14:paraId="66EE7910" w14:textId="198D4B98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7" w:type="dxa"/>
            <w:vAlign w:val="bottom"/>
          </w:tcPr>
          <w:p w14:paraId="65A7559E" w14:textId="5F5AF816" w:rsidR="00A71335" w:rsidRPr="00D716F4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716F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32,8</w:t>
            </w:r>
          </w:p>
        </w:tc>
      </w:tr>
      <w:tr w:rsidR="00A71335" w:rsidRPr="00F310EE" w14:paraId="2CA61A44" w14:textId="77777777" w:rsidTr="00F138E0">
        <w:trPr>
          <w:trHeight w:hRule="exact" w:val="255"/>
        </w:trPr>
        <w:tc>
          <w:tcPr>
            <w:tcW w:w="2822" w:type="dxa"/>
            <w:vAlign w:val="bottom"/>
          </w:tcPr>
          <w:p w14:paraId="5DA505DF" w14:textId="528F3236" w:rsidR="00A71335" w:rsidRPr="00AB6C20" w:rsidRDefault="00A71335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Канада</w:t>
            </w:r>
          </w:p>
        </w:tc>
        <w:tc>
          <w:tcPr>
            <w:tcW w:w="1028" w:type="dxa"/>
            <w:vAlign w:val="bottom"/>
          </w:tcPr>
          <w:p w14:paraId="1EDF28A9" w14:textId="559945F2" w:rsidR="00A71335" w:rsidRPr="00D716F4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716F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110,9</w:t>
            </w:r>
          </w:p>
        </w:tc>
        <w:tc>
          <w:tcPr>
            <w:tcW w:w="995" w:type="dxa"/>
            <w:vAlign w:val="bottom"/>
          </w:tcPr>
          <w:p w14:paraId="72279D67" w14:textId="213AF565" w:rsidR="00A71335" w:rsidRPr="00D716F4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716F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417,0</w:t>
            </w:r>
          </w:p>
        </w:tc>
        <w:tc>
          <w:tcPr>
            <w:tcW w:w="1092" w:type="dxa"/>
          </w:tcPr>
          <w:p w14:paraId="74CE7997" w14:textId="6F437FF6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0,7</w:t>
            </w:r>
          </w:p>
        </w:tc>
        <w:tc>
          <w:tcPr>
            <w:tcW w:w="978" w:type="dxa"/>
            <w:vAlign w:val="bottom"/>
          </w:tcPr>
          <w:p w14:paraId="301B9BC1" w14:textId="7E2FFED7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32,3</w:t>
            </w:r>
          </w:p>
        </w:tc>
        <w:tc>
          <w:tcPr>
            <w:tcW w:w="1018" w:type="dxa"/>
            <w:vAlign w:val="bottom"/>
          </w:tcPr>
          <w:p w14:paraId="2E33055E" w14:textId="33610196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55,9</w:t>
            </w:r>
          </w:p>
        </w:tc>
        <w:tc>
          <w:tcPr>
            <w:tcW w:w="1049" w:type="dxa"/>
          </w:tcPr>
          <w:p w14:paraId="7661C136" w14:textId="5A558513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997" w:type="dxa"/>
            <w:vAlign w:val="bottom"/>
          </w:tcPr>
          <w:p w14:paraId="1F3E1B32" w14:textId="665A570C" w:rsidR="00A71335" w:rsidRPr="00D716F4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716F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78,6</w:t>
            </w:r>
          </w:p>
        </w:tc>
      </w:tr>
      <w:tr w:rsidR="00A71335" w:rsidRPr="00F310EE" w14:paraId="5B28304C" w14:textId="77777777" w:rsidTr="00F138E0">
        <w:trPr>
          <w:trHeight w:hRule="exact" w:val="255"/>
        </w:trPr>
        <w:tc>
          <w:tcPr>
            <w:tcW w:w="2822" w:type="dxa"/>
            <w:vAlign w:val="bottom"/>
          </w:tcPr>
          <w:p w14:paraId="297A3FD1" w14:textId="5A862964" w:rsidR="00A71335" w:rsidRPr="00AB6C20" w:rsidRDefault="00A71335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Киргизстан</w:t>
            </w:r>
          </w:p>
        </w:tc>
        <w:tc>
          <w:tcPr>
            <w:tcW w:w="1028" w:type="dxa"/>
            <w:vAlign w:val="bottom"/>
          </w:tcPr>
          <w:p w14:paraId="51EF0373" w14:textId="03696CE5" w:rsidR="00A71335" w:rsidRPr="00D716F4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716F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126,1</w:t>
            </w:r>
          </w:p>
        </w:tc>
        <w:tc>
          <w:tcPr>
            <w:tcW w:w="995" w:type="dxa"/>
            <w:vAlign w:val="bottom"/>
          </w:tcPr>
          <w:p w14:paraId="59643A67" w14:textId="0C0FB4E6" w:rsidR="00A71335" w:rsidRPr="00D716F4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716F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30,6</w:t>
            </w:r>
          </w:p>
        </w:tc>
        <w:tc>
          <w:tcPr>
            <w:tcW w:w="1092" w:type="dxa"/>
          </w:tcPr>
          <w:p w14:paraId="75216345" w14:textId="50C2018C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0,8</w:t>
            </w:r>
          </w:p>
        </w:tc>
        <w:tc>
          <w:tcPr>
            <w:tcW w:w="978" w:type="dxa"/>
            <w:vAlign w:val="bottom"/>
          </w:tcPr>
          <w:p w14:paraId="1CEA56D0" w14:textId="141BE94F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18" w:type="dxa"/>
            <w:vAlign w:val="bottom"/>
          </w:tcPr>
          <w:p w14:paraId="65113011" w14:textId="53D8BDFA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49" w:type="dxa"/>
          </w:tcPr>
          <w:p w14:paraId="5F6DF974" w14:textId="4EDA8763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7" w:type="dxa"/>
            <w:vAlign w:val="bottom"/>
          </w:tcPr>
          <w:p w14:paraId="1907CBF5" w14:textId="173C3049" w:rsidR="00A71335" w:rsidRPr="00D716F4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716F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126,1</w:t>
            </w:r>
          </w:p>
        </w:tc>
      </w:tr>
      <w:tr w:rsidR="00A71335" w:rsidRPr="00F310EE" w14:paraId="08D56BEE" w14:textId="77777777" w:rsidTr="00F138E0">
        <w:trPr>
          <w:trHeight w:hRule="exact" w:val="255"/>
        </w:trPr>
        <w:tc>
          <w:tcPr>
            <w:tcW w:w="2822" w:type="dxa"/>
            <w:vAlign w:val="bottom"/>
          </w:tcPr>
          <w:p w14:paraId="554D5BC4" w14:textId="4FD96C66" w:rsidR="00A71335" w:rsidRPr="00AB6C20" w:rsidRDefault="00A71335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Китай</w:t>
            </w:r>
          </w:p>
        </w:tc>
        <w:tc>
          <w:tcPr>
            <w:tcW w:w="1028" w:type="dxa"/>
            <w:vAlign w:val="bottom"/>
          </w:tcPr>
          <w:p w14:paraId="13C64A5E" w14:textId="08C0DF05" w:rsidR="00A71335" w:rsidRPr="00D716F4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5" w:type="dxa"/>
            <w:vAlign w:val="bottom"/>
          </w:tcPr>
          <w:p w14:paraId="391FBBA9" w14:textId="13A0471A" w:rsidR="00A71335" w:rsidRPr="00D716F4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92" w:type="dxa"/>
          </w:tcPr>
          <w:p w14:paraId="116F0F20" w14:textId="1DED3C31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78" w:type="dxa"/>
            <w:vAlign w:val="bottom"/>
          </w:tcPr>
          <w:p w14:paraId="6CA3F219" w14:textId="76D815DD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5043,9</w:t>
            </w:r>
          </w:p>
        </w:tc>
        <w:tc>
          <w:tcPr>
            <w:tcW w:w="1018" w:type="dxa"/>
            <w:vAlign w:val="bottom"/>
          </w:tcPr>
          <w:p w14:paraId="688BA11D" w14:textId="0E196131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116,1</w:t>
            </w:r>
          </w:p>
        </w:tc>
        <w:tc>
          <w:tcPr>
            <w:tcW w:w="1049" w:type="dxa"/>
          </w:tcPr>
          <w:p w14:paraId="4FB0D54A" w14:textId="76F7929F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29,3</w:t>
            </w:r>
          </w:p>
        </w:tc>
        <w:tc>
          <w:tcPr>
            <w:tcW w:w="997" w:type="dxa"/>
            <w:vAlign w:val="bottom"/>
          </w:tcPr>
          <w:p w14:paraId="4DF3461C" w14:textId="73272855" w:rsidR="00A71335" w:rsidRPr="00D716F4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A71335" w:rsidRPr="00D716F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5043,9</w:t>
            </w:r>
          </w:p>
        </w:tc>
      </w:tr>
      <w:tr w:rsidR="00A71335" w:rsidRPr="00F310EE" w14:paraId="501E330B" w14:textId="77777777" w:rsidTr="00F138E0">
        <w:trPr>
          <w:trHeight w:hRule="exact" w:val="255"/>
        </w:trPr>
        <w:tc>
          <w:tcPr>
            <w:tcW w:w="2822" w:type="dxa"/>
            <w:vAlign w:val="bottom"/>
          </w:tcPr>
          <w:p w14:paraId="4359D0A0" w14:textId="2FB78CE3" w:rsidR="00A71335" w:rsidRPr="00AB6C20" w:rsidRDefault="00A71335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Латвія</w:t>
            </w:r>
          </w:p>
        </w:tc>
        <w:tc>
          <w:tcPr>
            <w:tcW w:w="1028" w:type="dxa"/>
            <w:vAlign w:val="bottom"/>
          </w:tcPr>
          <w:p w14:paraId="67A5580C" w14:textId="7B7D902A" w:rsidR="00A71335" w:rsidRPr="00D716F4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716F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2,4</w:t>
            </w:r>
          </w:p>
        </w:tc>
        <w:tc>
          <w:tcPr>
            <w:tcW w:w="995" w:type="dxa"/>
            <w:vAlign w:val="bottom"/>
          </w:tcPr>
          <w:p w14:paraId="4D2FC0F7" w14:textId="64FE08A6" w:rsidR="00A71335" w:rsidRPr="00D716F4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716F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70,0</w:t>
            </w:r>
          </w:p>
        </w:tc>
        <w:tc>
          <w:tcPr>
            <w:tcW w:w="1092" w:type="dxa"/>
          </w:tcPr>
          <w:p w14:paraId="3C0AA031" w14:textId="794E09AE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78" w:type="dxa"/>
            <w:vAlign w:val="bottom"/>
          </w:tcPr>
          <w:p w14:paraId="7EB0572E" w14:textId="178EA8D9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40,5</w:t>
            </w:r>
          </w:p>
        </w:tc>
        <w:tc>
          <w:tcPr>
            <w:tcW w:w="1018" w:type="dxa"/>
            <w:vAlign w:val="bottom"/>
          </w:tcPr>
          <w:p w14:paraId="4E0D88AE" w14:textId="57546C19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49" w:type="dxa"/>
          </w:tcPr>
          <w:p w14:paraId="7841568C" w14:textId="0BC561D8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997" w:type="dxa"/>
            <w:vAlign w:val="bottom"/>
          </w:tcPr>
          <w:p w14:paraId="7DA222CE" w14:textId="600890B0" w:rsidR="00A71335" w:rsidRPr="00D716F4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A71335" w:rsidRPr="00D716F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38,1</w:t>
            </w:r>
          </w:p>
        </w:tc>
      </w:tr>
      <w:tr w:rsidR="00A71335" w:rsidRPr="00F310EE" w14:paraId="0D9B09D8" w14:textId="77777777" w:rsidTr="00F138E0">
        <w:trPr>
          <w:trHeight w:hRule="exact" w:val="255"/>
        </w:trPr>
        <w:tc>
          <w:tcPr>
            <w:tcW w:w="2822" w:type="dxa"/>
            <w:vAlign w:val="bottom"/>
          </w:tcPr>
          <w:p w14:paraId="6448F4F2" w14:textId="2FA4BE34" w:rsidR="00A71335" w:rsidRPr="00AB6C20" w:rsidRDefault="00A71335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Литва</w:t>
            </w:r>
          </w:p>
        </w:tc>
        <w:tc>
          <w:tcPr>
            <w:tcW w:w="1028" w:type="dxa"/>
            <w:vAlign w:val="bottom"/>
          </w:tcPr>
          <w:p w14:paraId="5DE9CC3E" w14:textId="35FAEDE3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48,7</w:t>
            </w:r>
          </w:p>
        </w:tc>
        <w:tc>
          <w:tcPr>
            <w:tcW w:w="995" w:type="dxa"/>
            <w:vAlign w:val="bottom"/>
          </w:tcPr>
          <w:p w14:paraId="6D4D48AD" w14:textId="6674D87B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472,9</w:t>
            </w:r>
          </w:p>
        </w:tc>
        <w:tc>
          <w:tcPr>
            <w:tcW w:w="1092" w:type="dxa"/>
          </w:tcPr>
          <w:p w14:paraId="48EA131A" w14:textId="5410EE9A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0,3</w:t>
            </w:r>
          </w:p>
        </w:tc>
        <w:tc>
          <w:tcPr>
            <w:tcW w:w="978" w:type="dxa"/>
            <w:vAlign w:val="bottom"/>
          </w:tcPr>
          <w:p w14:paraId="56EBA8D5" w14:textId="781F5877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18" w:type="dxa"/>
            <w:vAlign w:val="bottom"/>
          </w:tcPr>
          <w:p w14:paraId="29B8CBCC" w14:textId="23D0E087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49" w:type="dxa"/>
          </w:tcPr>
          <w:p w14:paraId="316F1179" w14:textId="4EFEA826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7" w:type="dxa"/>
            <w:vAlign w:val="bottom"/>
          </w:tcPr>
          <w:p w14:paraId="0CFE29EC" w14:textId="207D35C6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48,7</w:t>
            </w:r>
          </w:p>
        </w:tc>
      </w:tr>
      <w:tr w:rsidR="00A71335" w:rsidRPr="00F310EE" w14:paraId="70A18388" w14:textId="77777777" w:rsidTr="00F138E0">
        <w:trPr>
          <w:trHeight w:hRule="exact" w:val="255"/>
        </w:trPr>
        <w:tc>
          <w:tcPr>
            <w:tcW w:w="2822" w:type="dxa"/>
            <w:vAlign w:val="bottom"/>
          </w:tcPr>
          <w:p w14:paraId="789751A6" w14:textId="5E21A449" w:rsidR="00A71335" w:rsidRPr="00AB6C20" w:rsidRDefault="00A71335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Малайзія</w:t>
            </w:r>
          </w:p>
        </w:tc>
        <w:tc>
          <w:tcPr>
            <w:tcW w:w="1028" w:type="dxa"/>
            <w:vAlign w:val="bottom"/>
          </w:tcPr>
          <w:p w14:paraId="602456F2" w14:textId="78B6D717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10,9</w:t>
            </w:r>
          </w:p>
        </w:tc>
        <w:tc>
          <w:tcPr>
            <w:tcW w:w="995" w:type="dxa"/>
            <w:vAlign w:val="bottom"/>
          </w:tcPr>
          <w:p w14:paraId="6D2875AD" w14:textId="0A5DA639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47,5</w:t>
            </w:r>
          </w:p>
        </w:tc>
        <w:tc>
          <w:tcPr>
            <w:tcW w:w="1092" w:type="dxa"/>
          </w:tcPr>
          <w:p w14:paraId="4437600A" w14:textId="5E5B93B8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78" w:type="dxa"/>
            <w:vAlign w:val="bottom"/>
          </w:tcPr>
          <w:p w14:paraId="1B6C3295" w14:textId="145531E6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18" w:type="dxa"/>
            <w:vAlign w:val="bottom"/>
          </w:tcPr>
          <w:p w14:paraId="20DD3487" w14:textId="658C491F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49" w:type="dxa"/>
          </w:tcPr>
          <w:p w14:paraId="6134F3EF" w14:textId="4FA8F016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7" w:type="dxa"/>
            <w:vAlign w:val="bottom"/>
          </w:tcPr>
          <w:p w14:paraId="477F104F" w14:textId="45C1D123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10,9</w:t>
            </w:r>
          </w:p>
        </w:tc>
      </w:tr>
      <w:tr w:rsidR="00A71335" w:rsidRPr="00F310EE" w14:paraId="0BF2CCA6" w14:textId="77777777" w:rsidTr="00F138E0">
        <w:trPr>
          <w:trHeight w:hRule="exact" w:val="255"/>
        </w:trPr>
        <w:tc>
          <w:tcPr>
            <w:tcW w:w="2822" w:type="dxa"/>
            <w:vAlign w:val="bottom"/>
          </w:tcPr>
          <w:p w14:paraId="36D6C16B" w14:textId="4BA864BA" w:rsidR="00A71335" w:rsidRPr="00AB6C20" w:rsidRDefault="00A71335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Мексика</w:t>
            </w:r>
          </w:p>
        </w:tc>
        <w:tc>
          <w:tcPr>
            <w:tcW w:w="1028" w:type="dxa"/>
            <w:vAlign w:val="bottom"/>
          </w:tcPr>
          <w:p w14:paraId="67C6FA8A" w14:textId="2D731A7D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5" w:type="dxa"/>
            <w:vAlign w:val="bottom"/>
          </w:tcPr>
          <w:p w14:paraId="578663B6" w14:textId="32117886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92" w:type="dxa"/>
          </w:tcPr>
          <w:p w14:paraId="59AC2651" w14:textId="1336B678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78" w:type="dxa"/>
            <w:vAlign w:val="bottom"/>
          </w:tcPr>
          <w:p w14:paraId="3C46CC2A" w14:textId="5AEE863F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94,8</w:t>
            </w:r>
          </w:p>
        </w:tc>
        <w:tc>
          <w:tcPr>
            <w:tcW w:w="1018" w:type="dxa"/>
            <w:vAlign w:val="bottom"/>
          </w:tcPr>
          <w:p w14:paraId="03133FD4" w14:textId="3C9A84E7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60,1</w:t>
            </w:r>
          </w:p>
        </w:tc>
        <w:tc>
          <w:tcPr>
            <w:tcW w:w="1049" w:type="dxa"/>
          </w:tcPr>
          <w:p w14:paraId="14844FF5" w14:textId="4FF69809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0,6</w:t>
            </w:r>
          </w:p>
        </w:tc>
        <w:tc>
          <w:tcPr>
            <w:tcW w:w="997" w:type="dxa"/>
            <w:vAlign w:val="bottom"/>
          </w:tcPr>
          <w:p w14:paraId="32FC165D" w14:textId="4B05B4BB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A71335"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94,8</w:t>
            </w:r>
          </w:p>
        </w:tc>
      </w:tr>
      <w:tr w:rsidR="00A71335" w:rsidRPr="00F310EE" w14:paraId="14EEAF3E" w14:textId="77777777" w:rsidTr="00F138E0">
        <w:trPr>
          <w:trHeight w:hRule="exact" w:val="255"/>
        </w:trPr>
        <w:tc>
          <w:tcPr>
            <w:tcW w:w="2822" w:type="dxa"/>
            <w:vAlign w:val="bottom"/>
          </w:tcPr>
          <w:p w14:paraId="1DB9E312" w14:textId="162D161B" w:rsidR="00A71335" w:rsidRPr="00AB6C20" w:rsidRDefault="00A71335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Нігерія</w:t>
            </w:r>
          </w:p>
        </w:tc>
        <w:tc>
          <w:tcPr>
            <w:tcW w:w="1028" w:type="dxa"/>
            <w:vAlign w:val="bottom"/>
          </w:tcPr>
          <w:p w14:paraId="7F48FD4E" w14:textId="090FE65D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2,6</w:t>
            </w:r>
          </w:p>
        </w:tc>
        <w:tc>
          <w:tcPr>
            <w:tcW w:w="995" w:type="dxa"/>
            <w:vAlign w:val="bottom"/>
          </w:tcPr>
          <w:p w14:paraId="2E2A9C63" w14:textId="5AC719F4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119,9</w:t>
            </w:r>
          </w:p>
        </w:tc>
        <w:tc>
          <w:tcPr>
            <w:tcW w:w="1092" w:type="dxa"/>
          </w:tcPr>
          <w:p w14:paraId="33BE4FF7" w14:textId="57C083A8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78" w:type="dxa"/>
            <w:vAlign w:val="bottom"/>
          </w:tcPr>
          <w:p w14:paraId="270E93F1" w14:textId="75955C6A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18" w:type="dxa"/>
            <w:vAlign w:val="bottom"/>
          </w:tcPr>
          <w:p w14:paraId="754E5CE3" w14:textId="78D0D462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49" w:type="dxa"/>
          </w:tcPr>
          <w:p w14:paraId="5A4E7696" w14:textId="41A0DAC2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7" w:type="dxa"/>
            <w:vAlign w:val="bottom"/>
          </w:tcPr>
          <w:p w14:paraId="0F2837BB" w14:textId="20FF3A79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2,6</w:t>
            </w:r>
          </w:p>
        </w:tc>
      </w:tr>
      <w:tr w:rsidR="00A71335" w:rsidRPr="00F310EE" w14:paraId="5AEEA36B" w14:textId="77777777" w:rsidTr="00F138E0">
        <w:trPr>
          <w:trHeight w:hRule="exact" w:val="255"/>
        </w:trPr>
        <w:tc>
          <w:tcPr>
            <w:tcW w:w="2822" w:type="dxa"/>
            <w:vAlign w:val="bottom"/>
          </w:tcPr>
          <w:p w14:paraId="37B0BC0D" w14:textId="5AB5B7D0" w:rsidR="00A71335" w:rsidRPr="00AB6C20" w:rsidRDefault="00A71335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Нідерланди</w:t>
            </w:r>
          </w:p>
        </w:tc>
        <w:tc>
          <w:tcPr>
            <w:tcW w:w="1028" w:type="dxa"/>
            <w:vAlign w:val="bottom"/>
          </w:tcPr>
          <w:p w14:paraId="122B1245" w14:textId="3CEF7F59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7,7</w:t>
            </w:r>
          </w:p>
        </w:tc>
        <w:tc>
          <w:tcPr>
            <w:tcW w:w="995" w:type="dxa"/>
            <w:vAlign w:val="bottom"/>
          </w:tcPr>
          <w:p w14:paraId="1968A8DA" w14:textId="22D7C13C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92" w:type="dxa"/>
          </w:tcPr>
          <w:p w14:paraId="5F22671E" w14:textId="60E96CBF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78" w:type="dxa"/>
            <w:vAlign w:val="bottom"/>
          </w:tcPr>
          <w:p w14:paraId="45DAE561" w14:textId="061ACA0F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111,1</w:t>
            </w:r>
          </w:p>
        </w:tc>
        <w:tc>
          <w:tcPr>
            <w:tcW w:w="1018" w:type="dxa"/>
            <w:vAlign w:val="bottom"/>
          </w:tcPr>
          <w:p w14:paraId="799EA143" w14:textId="7127A915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20,1</w:t>
            </w:r>
          </w:p>
        </w:tc>
        <w:tc>
          <w:tcPr>
            <w:tcW w:w="1049" w:type="dxa"/>
          </w:tcPr>
          <w:p w14:paraId="559D7E2D" w14:textId="3583607E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0,6</w:t>
            </w:r>
          </w:p>
        </w:tc>
        <w:tc>
          <w:tcPr>
            <w:tcW w:w="997" w:type="dxa"/>
            <w:vAlign w:val="bottom"/>
          </w:tcPr>
          <w:p w14:paraId="15FE617D" w14:textId="5107C3BC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A71335"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103,4</w:t>
            </w:r>
          </w:p>
        </w:tc>
      </w:tr>
      <w:tr w:rsidR="00A71335" w:rsidRPr="00F310EE" w14:paraId="060B56AE" w14:textId="77777777" w:rsidTr="00F138E0">
        <w:trPr>
          <w:trHeight w:hRule="exact" w:val="255"/>
        </w:trPr>
        <w:tc>
          <w:tcPr>
            <w:tcW w:w="2822" w:type="dxa"/>
            <w:vAlign w:val="bottom"/>
          </w:tcPr>
          <w:p w14:paraId="534D5518" w14:textId="085994A3" w:rsidR="00A71335" w:rsidRPr="00AB6C20" w:rsidRDefault="00A71335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Німеччина</w:t>
            </w:r>
          </w:p>
        </w:tc>
        <w:tc>
          <w:tcPr>
            <w:tcW w:w="1028" w:type="dxa"/>
            <w:vAlign w:val="bottom"/>
          </w:tcPr>
          <w:p w14:paraId="58C657E7" w14:textId="520B67FA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661,5</w:t>
            </w:r>
          </w:p>
        </w:tc>
        <w:tc>
          <w:tcPr>
            <w:tcW w:w="995" w:type="dxa"/>
            <w:vAlign w:val="bottom"/>
          </w:tcPr>
          <w:p w14:paraId="4C271F1F" w14:textId="218E881D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49,6</w:t>
            </w:r>
          </w:p>
        </w:tc>
        <w:tc>
          <w:tcPr>
            <w:tcW w:w="1092" w:type="dxa"/>
          </w:tcPr>
          <w:p w14:paraId="13E1B8D0" w14:textId="2562929A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4,3</w:t>
            </w:r>
          </w:p>
        </w:tc>
        <w:tc>
          <w:tcPr>
            <w:tcW w:w="978" w:type="dxa"/>
            <w:vAlign w:val="bottom"/>
          </w:tcPr>
          <w:p w14:paraId="557BC127" w14:textId="0D31768A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713,2</w:t>
            </w:r>
          </w:p>
        </w:tc>
        <w:tc>
          <w:tcPr>
            <w:tcW w:w="1018" w:type="dxa"/>
            <w:vAlign w:val="bottom"/>
          </w:tcPr>
          <w:p w14:paraId="07ADDAD9" w14:textId="55812B20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5,8</w:t>
            </w:r>
          </w:p>
        </w:tc>
        <w:tc>
          <w:tcPr>
            <w:tcW w:w="1049" w:type="dxa"/>
          </w:tcPr>
          <w:p w14:paraId="33B17CF7" w14:textId="4DE6A289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4,1</w:t>
            </w:r>
          </w:p>
        </w:tc>
        <w:tc>
          <w:tcPr>
            <w:tcW w:w="997" w:type="dxa"/>
            <w:vAlign w:val="bottom"/>
          </w:tcPr>
          <w:p w14:paraId="3B13EA2B" w14:textId="687EC747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A71335"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51,7</w:t>
            </w:r>
          </w:p>
        </w:tc>
      </w:tr>
      <w:tr w:rsidR="00A71335" w:rsidRPr="00F310EE" w14:paraId="43FD7FCC" w14:textId="77777777" w:rsidTr="00F138E0">
        <w:trPr>
          <w:trHeight w:hRule="exact" w:val="255"/>
        </w:trPr>
        <w:tc>
          <w:tcPr>
            <w:tcW w:w="2822" w:type="dxa"/>
            <w:vAlign w:val="bottom"/>
          </w:tcPr>
          <w:p w14:paraId="00898109" w14:textId="6FA7DE2B" w:rsidR="00A71335" w:rsidRPr="00AB6C20" w:rsidRDefault="00A71335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Пакистан</w:t>
            </w:r>
          </w:p>
        </w:tc>
        <w:tc>
          <w:tcPr>
            <w:tcW w:w="1028" w:type="dxa"/>
            <w:vAlign w:val="bottom"/>
          </w:tcPr>
          <w:p w14:paraId="3627D717" w14:textId="1225C1AD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5" w:type="dxa"/>
            <w:vAlign w:val="bottom"/>
          </w:tcPr>
          <w:p w14:paraId="31735643" w14:textId="50C0F94F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92" w:type="dxa"/>
          </w:tcPr>
          <w:p w14:paraId="30C12387" w14:textId="43AEAF83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78" w:type="dxa"/>
            <w:vAlign w:val="bottom"/>
          </w:tcPr>
          <w:p w14:paraId="7C7CCE0D" w14:textId="261219AB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1,8</w:t>
            </w:r>
          </w:p>
        </w:tc>
        <w:tc>
          <w:tcPr>
            <w:tcW w:w="1018" w:type="dxa"/>
            <w:vAlign w:val="bottom"/>
          </w:tcPr>
          <w:p w14:paraId="5AF9CB06" w14:textId="5ACBB1C6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12002,7</w:t>
            </w:r>
          </w:p>
        </w:tc>
        <w:tc>
          <w:tcPr>
            <w:tcW w:w="1049" w:type="dxa"/>
          </w:tcPr>
          <w:p w14:paraId="3BEE7A39" w14:textId="369375C7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7" w:type="dxa"/>
            <w:vAlign w:val="bottom"/>
          </w:tcPr>
          <w:p w14:paraId="46D3BCC4" w14:textId="7407E952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A71335"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1,8</w:t>
            </w:r>
          </w:p>
        </w:tc>
      </w:tr>
      <w:tr w:rsidR="00A71335" w:rsidRPr="00F310EE" w14:paraId="60558EDE" w14:textId="77777777" w:rsidTr="00F138E0">
        <w:trPr>
          <w:trHeight w:hRule="exact" w:val="255"/>
        </w:trPr>
        <w:tc>
          <w:tcPr>
            <w:tcW w:w="2822" w:type="dxa"/>
            <w:vAlign w:val="bottom"/>
          </w:tcPr>
          <w:p w14:paraId="3C89838D" w14:textId="1603173A" w:rsidR="00A71335" w:rsidRPr="00AB6C20" w:rsidRDefault="00A71335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Північна Македонія</w:t>
            </w:r>
          </w:p>
        </w:tc>
        <w:tc>
          <w:tcPr>
            <w:tcW w:w="1028" w:type="dxa"/>
            <w:vAlign w:val="bottom"/>
          </w:tcPr>
          <w:p w14:paraId="02888C39" w14:textId="19575665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5,8</w:t>
            </w:r>
          </w:p>
        </w:tc>
        <w:tc>
          <w:tcPr>
            <w:tcW w:w="995" w:type="dxa"/>
            <w:vAlign w:val="bottom"/>
          </w:tcPr>
          <w:p w14:paraId="4B780B92" w14:textId="20608328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141,2</w:t>
            </w:r>
          </w:p>
        </w:tc>
        <w:tc>
          <w:tcPr>
            <w:tcW w:w="1092" w:type="dxa"/>
          </w:tcPr>
          <w:p w14:paraId="5760C7F7" w14:textId="5023448D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78" w:type="dxa"/>
            <w:vAlign w:val="bottom"/>
          </w:tcPr>
          <w:p w14:paraId="36E43D1A" w14:textId="624DE620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70,4</w:t>
            </w:r>
          </w:p>
        </w:tc>
        <w:tc>
          <w:tcPr>
            <w:tcW w:w="1018" w:type="dxa"/>
            <w:vAlign w:val="bottom"/>
          </w:tcPr>
          <w:p w14:paraId="6D08D746" w14:textId="7ACFAAE6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49" w:type="dxa"/>
          </w:tcPr>
          <w:p w14:paraId="0737878D" w14:textId="5108C59C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0,4</w:t>
            </w:r>
          </w:p>
        </w:tc>
        <w:tc>
          <w:tcPr>
            <w:tcW w:w="997" w:type="dxa"/>
            <w:vAlign w:val="bottom"/>
          </w:tcPr>
          <w:p w14:paraId="7857EE15" w14:textId="19CBE2CC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A71335"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64,7</w:t>
            </w:r>
          </w:p>
        </w:tc>
      </w:tr>
      <w:tr w:rsidR="00A71335" w:rsidRPr="00F310EE" w14:paraId="5336A5D8" w14:textId="77777777" w:rsidTr="00F138E0">
        <w:trPr>
          <w:trHeight w:hRule="exact" w:val="255"/>
        </w:trPr>
        <w:tc>
          <w:tcPr>
            <w:tcW w:w="2822" w:type="dxa"/>
            <w:vAlign w:val="bottom"/>
          </w:tcPr>
          <w:p w14:paraId="20038A68" w14:textId="0F9ECC70" w:rsidR="00A71335" w:rsidRPr="00AB6C20" w:rsidRDefault="00A71335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Польща</w:t>
            </w:r>
          </w:p>
        </w:tc>
        <w:tc>
          <w:tcPr>
            <w:tcW w:w="1028" w:type="dxa"/>
            <w:vAlign w:val="bottom"/>
          </w:tcPr>
          <w:p w14:paraId="42E16C15" w14:textId="071A7D08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3262,3</w:t>
            </w:r>
          </w:p>
        </w:tc>
        <w:tc>
          <w:tcPr>
            <w:tcW w:w="995" w:type="dxa"/>
            <w:vAlign w:val="bottom"/>
          </w:tcPr>
          <w:p w14:paraId="5CFC3339" w14:textId="0DD291D3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55,3</w:t>
            </w:r>
          </w:p>
        </w:tc>
        <w:tc>
          <w:tcPr>
            <w:tcW w:w="1092" w:type="dxa"/>
          </w:tcPr>
          <w:p w14:paraId="52460A7E" w14:textId="35BE25C2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21,3</w:t>
            </w:r>
          </w:p>
        </w:tc>
        <w:tc>
          <w:tcPr>
            <w:tcW w:w="978" w:type="dxa"/>
            <w:vAlign w:val="bottom"/>
          </w:tcPr>
          <w:p w14:paraId="640D561E" w14:textId="49CBB0F6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202,2</w:t>
            </w:r>
          </w:p>
        </w:tc>
        <w:tc>
          <w:tcPr>
            <w:tcW w:w="1018" w:type="dxa"/>
            <w:vAlign w:val="bottom"/>
          </w:tcPr>
          <w:p w14:paraId="6EADAEA3" w14:textId="005F0018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0,9</w:t>
            </w:r>
          </w:p>
        </w:tc>
        <w:tc>
          <w:tcPr>
            <w:tcW w:w="1049" w:type="dxa"/>
          </w:tcPr>
          <w:p w14:paraId="18119914" w14:textId="6D026935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1,2</w:t>
            </w:r>
          </w:p>
        </w:tc>
        <w:tc>
          <w:tcPr>
            <w:tcW w:w="997" w:type="dxa"/>
            <w:vAlign w:val="bottom"/>
          </w:tcPr>
          <w:p w14:paraId="762A6376" w14:textId="536FE7BF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3060,0</w:t>
            </w:r>
          </w:p>
        </w:tc>
      </w:tr>
      <w:tr w:rsidR="00A71335" w:rsidRPr="00F310EE" w14:paraId="09A2C129" w14:textId="77777777" w:rsidTr="00F138E0">
        <w:trPr>
          <w:trHeight w:hRule="exact" w:val="255"/>
        </w:trPr>
        <w:tc>
          <w:tcPr>
            <w:tcW w:w="2822" w:type="dxa"/>
            <w:vAlign w:val="bottom"/>
          </w:tcPr>
          <w:p w14:paraId="10D64FC5" w14:textId="5A159949" w:rsidR="00A71335" w:rsidRPr="00AB6C20" w:rsidRDefault="00A71335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Республіка Корея</w:t>
            </w:r>
          </w:p>
        </w:tc>
        <w:tc>
          <w:tcPr>
            <w:tcW w:w="1028" w:type="dxa"/>
            <w:vAlign w:val="bottom"/>
          </w:tcPr>
          <w:p w14:paraId="08BEF304" w14:textId="4BB72746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5" w:type="dxa"/>
            <w:vAlign w:val="bottom"/>
          </w:tcPr>
          <w:p w14:paraId="207D87A5" w14:textId="2F9565E6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92" w:type="dxa"/>
          </w:tcPr>
          <w:p w14:paraId="0AC97859" w14:textId="04608C2B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78" w:type="dxa"/>
            <w:vAlign w:val="bottom"/>
          </w:tcPr>
          <w:p w14:paraId="6E1A92AB" w14:textId="45F66D55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401,1</w:t>
            </w:r>
          </w:p>
        </w:tc>
        <w:tc>
          <w:tcPr>
            <w:tcW w:w="1018" w:type="dxa"/>
            <w:vAlign w:val="bottom"/>
          </w:tcPr>
          <w:p w14:paraId="0C79AE00" w14:textId="70BD8B3A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20,7</w:t>
            </w:r>
          </w:p>
        </w:tc>
        <w:tc>
          <w:tcPr>
            <w:tcW w:w="1049" w:type="dxa"/>
          </w:tcPr>
          <w:p w14:paraId="3314DD7D" w14:textId="3FDB7B6D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2,3</w:t>
            </w:r>
          </w:p>
        </w:tc>
        <w:tc>
          <w:tcPr>
            <w:tcW w:w="997" w:type="dxa"/>
            <w:vAlign w:val="bottom"/>
          </w:tcPr>
          <w:p w14:paraId="4281D3AF" w14:textId="749B8304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A71335"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401,1</w:t>
            </w:r>
          </w:p>
        </w:tc>
      </w:tr>
      <w:tr w:rsidR="00A71335" w:rsidRPr="00F310EE" w14:paraId="66F4688F" w14:textId="77777777" w:rsidTr="00F138E0">
        <w:trPr>
          <w:trHeight w:hRule="exact" w:val="255"/>
        </w:trPr>
        <w:tc>
          <w:tcPr>
            <w:tcW w:w="2822" w:type="dxa"/>
            <w:vAlign w:val="bottom"/>
          </w:tcPr>
          <w:p w14:paraId="7919A300" w14:textId="09A672FE" w:rsidR="00A71335" w:rsidRPr="00AB6C20" w:rsidRDefault="00A71335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Республіка Молдова</w:t>
            </w:r>
          </w:p>
        </w:tc>
        <w:tc>
          <w:tcPr>
            <w:tcW w:w="1028" w:type="dxa"/>
            <w:vAlign w:val="bottom"/>
          </w:tcPr>
          <w:p w14:paraId="678F20F2" w14:textId="459468B8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305,8</w:t>
            </w:r>
          </w:p>
        </w:tc>
        <w:tc>
          <w:tcPr>
            <w:tcW w:w="995" w:type="dxa"/>
            <w:vAlign w:val="bottom"/>
          </w:tcPr>
          <w:p w14:paraId="78EFDE1E" w14:textId="423A7A1C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295,3</w:t>
            </w:r>
          </w:p>
        </w:tc>
        <w:tc>
          <w:tcPr>
            <w:tcW w:w="1092" w:type="dxa"/>
          </w:tcPr>
          <w:p w14:paraId="25292EEB" w14:textId="4BCDA0A7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2,0</w:t>
            </w:r>
          </w:p>
        </w:tc>
        <w:tc>
          <w:tcPr>
            <w:tcW w:w="978" w:type="dxa"/>
            <w:vAlign w:val="bottom"/>
          </w:tcPr>
          <w:p w14:paraId="37F9B753" w14:textId="0F07C9EC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18" w:type="dxa"/>
            <w:vAlign w:val="bottom"/>
          </w:tcPr>
          <w:p w14:paraId="01FACFB6" w14:textId="21A70663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49" w:type="dxa"/>
          </w:tcPr>
          <w:p w14:paraId="0DFF2374" w14:textId="41620C13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7" w:type="dxa"/>
            <w:vAlign w:val="bottom"/>
          </w:tcPr>
          <w:p w14:paraId="0FFFE4AD" w14:textId="647F3178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305,8</w:t>
            </w:r>
          </w:p>
        </w:tc>
      </w:tr>
      <w:tr w:rsidR="00A71335" w:rsidRPr="00F310EE" w14:paraId="3BD83681" w14:textId="77777777" w:rsidTr="00F138E0">
        <w:trPr>
          <w:trHeight w:hRule="exact" w:val="255"/>
        </w:trPr>
        <w:tc>
          <w:tcPr>
            <w:tcW w:w="2822" w:type="dxa"/>
            <w:vAlign w:val="bottom"/>
          </w:tcPr>
          <w:p w14:paraId="1ECCE3CD" w14:textId="51963C36" w:rsidR="00A71335" w:rsidRPr="00AB6C20" w:rsidRDefault="00A71335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Румунія</w:t>
            </w:r>
          </w:p>
        </w:tc>
        <w:tc>
          <w:tcPr>
            <w:tcW w:w="1028" w:type="dxa"/>
            <w:vAlign w:val="bottom"/>
          </w:tcPr>
          <w:p w14:paraId="354C02F2" w14:textId="2A13A9FD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1,1</w:t>
            </w:r>
          </w:p>
        </w:tc>
        <w:tc>
          <w:tcPr>
            <w:tcW w:w="995" w:type="dxa"/>
            <w:vAlign w:val="bottom"/>
          </w:tcPr>
          <w:p w14:paraId="4019BEBA" w14:textId="71120157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92" w:type="dxa"/>
          </w:tcPr>
          <w:p w14:paraId="36B6C3FB" w14:textId="49F1D5B1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78" w:type="dxa"/>
            <w:vAlign w:val="bottom"/>
          </w:tcPr>
          <w:p w14:paraId="1C8948EE" w14:textId="78500B31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35,3</w:t>
            </w:r>
          </w:p>
        </w:tc>
        <w:tc>
          <w:tcPr>
            <w:tcW w:w="1018" w:type="dxa"/>
            <w:vAlign w:val="bottom"/>
          </w:tcPr>
          <w:p w14:paraId="59BF96A5" w14:textId="391FA2A1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17,5</w:t>
            </w:r>
          </w:p>
        </w:tc>
        <w:tc>
          <w:tcPr>
            <w:tcW w:w="1049" w:type="dxa"/>
          </w:tcPr>
          <w:p w14:paraId="26031D06" w14:textId="651D6C23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997" w:type="dxa"/>
            <w:vAlign w:val="bottom"/>
          </w:tcPr>
          <w:p w14:paraId="607D23ED" w14:textId="1F1C644D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A71335"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34,2</w:t>
            </w:r>
          </w:p>
        </w:tc>
      </w:tr>
      <w:tr w:rsidR="00A71335" w:rsidRPr="00F310EE" w14:paraId="07AFBAD6" w14:textId="77777777" w:rsidTr="00AD1F9B">
        <w:trPr>
          <w:trHeight w:hRule="exact" w:val="510"/>
        </w:trPr>
        <w:tc>
          <w:tcPr>
            <w:tcW w:w="2822" w:type="dxa"/>
            <w:vAlign w:val="bottom"/>
          </w:tcPr>
          <w:p w14:paraId="0D0070F8" w14:textId="7CEBAC44" w:rsidR="00A71335" w:rsidRPr="00AB6C20" w:rsidRDefault="00A71335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Сирійська Арабська Республіка</w:t>
            </w:r>
          </w:p>
        </w:tc>
        <w:tc>
          <w:tcPr>
            <w:tcW w:w="1028" w:type="dxa"/>
            <w:vAlign w:val="bottom"/>
          </w:tcPr>
          <w:p w14:paraId="64FA9C1B" w14:textId="0B9FD460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5" w:type="dxa"/>
            <w:vAlign w:val="bottom"/>
          </w:tcPr>
          <w:p w14:paraId="7D43929E" w14:textId="44DDA460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92" w:type="dxa"/>
            <w:vAlign w:val="bottom"/>
          </w:tcPr>
          <w:p w14:paraId="245CBD4C" w14:textId="10E35913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78" w:type="dxa"/>
            <w:vAlign w:val="bottom"/>
          </w:tcPr>
          <w:p w14:paraId="14D6D6DE" w14:textId="076D882F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42,2</w:t>
            </w:r>
          </w:p>
        </w:tc>
        <w:tc>
          <w:tcPr>
            <w:tcW w:w="1018" w:type="dxa"/>
            <w:vAlign w:val="bottom"/>
          </w:tcPr>
          <w:p w14:paraId="10FDB65A" w14:textId="437F583A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49" w:type="dxa"/>
            <w:vAlign w:val="bottom"/>
          </w:tcPr>
          <w:p w14:paraId="70495AE8" w14:textId="53342513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997" w:type="dxa"/>
            <w:vAlign w:val="bottom"/>
          </w:tcPr>
          <w:p w14:paraId="493169AC" w14:textId="4D900C0B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A71335"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42,2</w:t>
            </w:r>
          </w:p>
        </w:tc>
      </w:tr>
      <w:tr w:rsidR="00A71335" w:rsidRPr="00F310EE" w14:paraId="39145B61" w14:textId="77777777" w:rsidTr="00F138E0">
        <w:trPr>
          <w:trHeight w:hRule="exact" w:val="255"/>
        </w:trPr>
        <w:tc>
          <w:tcPr>
            <w:tcW w:w="2822" w:type="dxa"/>
            <w:vAlign w:val="bottom"/>
          </w:tcPr>
          <w:p w14:paraId="21239E47" w14:textId="49DB0D86" w:rsidR="00A71335" w:rsidRPr="00AB6C20" w:rsidRDefault="00A71335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Словаччина</w:t>
            </w:r>
          </w:p>
        </w:tc>
        <w:tc>
          <w:tcPr>
            <w:tcW w:w="1028" w:type="dxa"/>
            <w:vAlign w:val="bottom"/>
          </w:tcPr>
          <w:p w14:paraId="6E7BCE80" w14:textId="172B3909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7,7</w:t>
            </w:r>
          </w:p>
        </w:tc>
        <w:tc>
          <w:tcPr>
            <w:tcW w:w="995" w:type="dxa"/>
            <w:vAlign w:val="bottom"/>
          </w:tcPr>
          <w:p w14:paraId="1EADF3FF" w14:textId="298E85D7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1092" w:type="dxa"/>
          </w:tcPr>
          <w:p w14:paraId="12763BE8" w14:textId="48931FB8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78" w:type="dxa"/>
            <w:vAlign w:val="bottom"/>
          </w:tcPr>
          <w:p w14:paraId="5CE4E495" w14:textId="559E50DE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18,1</w:t>
            </w:r>
          </w:p>
        </w:tc>
        <w:tc>
          <w:tcPr>
            <w:tcW w:w="1018" w:type="dxa"/>
            <w:vAlign w:val="bottom"/>
          </w:tcPr>
          <w:p w14:paraId="542215E6" w14:textId="21B374EA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0,9</w:t>
            </w:r>
          </w:p>
        </w:tc>
        <w:tc>
          <w:tcPr>
            <w:tcW w:w="1049" w:type="dxa"/>
          </w:tcPr>
          <w:p w14:paraId="3AAEF65E" w14:textId="31F8684B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97" w:type="dxa"/>
            <w:vAlign w:val="bottom"/>
          </w:tcPr>
          <w:p w14:paraId="652E3782" w14:textId="49743016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A71335"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10,5</w:t>
            </w:r>
          </w:p>
        </w:tc>
      </w:tr>
      <w:tr w:rsidR="00A71335" w:rsidRPr="00F310EE" w14:paraId="392EDBEC" w14:textId="77777777" w:rsidTr="000C6735">
        <w:trPr>
          <w:trHeight w:hRule="exact" w:val="737"/>
        </w:trPr>
        <w:tc>
          <w:tcPr>
            <w:tcW w:w="2822" w:type="dxa"/>
            <w:vAlign w:val="bottom"/>
          </w:tcPr>
          <w:p w14:paraId="2FABBCCF" w14:textId="77777777" w:rsidR="00A71335" w:rsidRDefault="00A71335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Сполучене Королівство </w:t>
            </w:r>
          </w:p>
          <w:p w14:paraId="1DFF4335" w14:textId="4473F5DB" w:rsidR="00A71335" w:rsidRPr="00AB6C20" w:rsidRDefault="00A71335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Великої Британії та Північної Ірландії</w:t>
            </w:r>
          </w:p>
        </w:tc>
        <w:tc>
          <w:tcPr>
            <w:tcW w:w="1028" w:type="dxa"/>
            <w:vAlign w:val="bottom"/>
          </w:tcPr>
          <w:p w14:paraId="64C2029F" w14:textId="3CC68B43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14,8</w:t>
            </w:r>
          </w:p>
        </w:tc>
        <w:tc>
          <w:tcPr>
            <w:tcW w:w="995" w:type="dxa"/>
            <w:vAlign w:val="bottom"/>
          </w:tcPr>
          <w:p w14:paraId="01EB7AB6" w14:textId="19825A6F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92" w:type="dxa"/>
            <w:vAlign w:val="bottom"/>
          </w:tcPr>
          <w:p w14:paraId="41CF4FA4" w14:textId="327B674D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78" w:type="dxa"/>
            <w:vAlign w:val="bottom"/>
          </w:tcPr>
          <w:p w14:paraId="492F10E9" w14:textId="14C7A46F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78,2</w:t>
            </w:r>
          </w:p>
        </w:tc>
        <w:tc>
          <w:tcPr>
            <w:tcW w:w="1018" w:type="dxa"/>
            <w:vAlign w:val="bottom"/>
          </w:tcPr>
          <w:p w14:paraId="2DA88C51" w14:textId="5F7BF832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4,3</w:t>
            </w:r>
          </w:p>
        </w:tc>
        <w:tc>
          <w:tcPr>
            <w:tcW w:w="1049" w:type="dxa"/>
            <w:vAlign w:val="bottom"/>
          </w:tcPr>
          <w:p w14:paraId="361BD8D1" w14:textId="3BFB63F8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0,5</w:t>
            </w:r>
          </w:p>
        </w:tc>
        <w:tc>
          <w:tcPr>
            <w:tcW w:w="997" w:type="dxa"/>
            <w:vAlign w:val="bottom"/>
          </w:tcPr>
          <w:p w14:paraId="65599826" w14:textId="391F5670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A71335"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63,4</w:t>
            </w:r>
          </w:p>
        </w:tc>
      </w:tr>
      <w:tr w:rsidR="00A71335" w:rsidRPr="00F310EE" w14:paraId="477B50C7" w14:textId="77777777" w:rsidTr="00F138E0">
        <w:trPr>
          <w:trHeight w:hRule="exact" w:val="255"/>
        </w:trPr>
        <w:tc>
          <w:tcPr>
            <w:tcW w:w="2822" w:type="dxa"/>
            <w:vAlign w:val="bottom"/>
          </w:tcPr>
          <w:p w14:paraId="46A6D044" w14:textId="587487D2" w:rsidR="00A71335" w:rsidRPr="00AB6C20" w:rsidRDefault="00A71335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США</w:t>
            </w:r>
          </w:p>
        </w:tc>
        <w:tc>
          <w:tcPr>
            <w:tcW w:w="1028" w:type="dxa"/>
            <w:vAlign w:val="bottom"/>
          </w:tcPr>
          <w:p w14:paraId="08908DA8" w14:textId="323E5911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6,4</w:t>
            </w:r>
          </w:p>
        </w:tc>
        <w:tc>
          <w:tcPr>
            <w:tcW w:w="995" w:type="dxa"/>
            <w:vAlign w:val="bottom"/>
          </w:tcPr>
          <w:p w14:paraId="2C972E6A" w14:textId="18EB6BB7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219,6</w:t>
            </w:r>
          </w:p>
        </w:tc>
        <w:tc>
          <w:tcPr>
            <w:tcW w:w="1092" w:type="dxa"/>
          </w:tcPr>
          <w:p w14:paraId="3EDC5DD1" w14:textId="25D473D4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78" w:type="dxa"/>
            <w:vAlign w:val="bottom"/>
          </w:tcPr>
          <w:p w14:paraId="2707F571" w14:textId="1E3B4BF0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1077,6</w:t>
            </w:r>
          </w:p>
        </w:tc>
        <w:tc>
          <w:tcPr>
            <w:tcW w:w="1018" w:type="dxa"/>
            <w:vAlign w:val="bottom"/>
          </w:tcPr>
          <w:p w14:paraId="775FB3B5" w14:textId="05A5A86B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40,8</w:t>
            </w:r>
          </w:p>
        </w:tc>
        <w:tc>
          <w:tcPr>
            <w:tcW w:w="1049" w:type="dxa"/>
          </w:tcPr>
          <w:p w14:paraId="2D7E27C8" w14:textId="78143FAC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6,3</w:t>
            </w:r>
          </w:p>
        </w:tc>
        <w:tc>
          <w:tcPr>
            <w:tcW w:w="997" w:type="dxa"/>
            <w:vAlign w:val="bottom"/>
          </w:tcPr>
          <w:p w14:paraId="5BC8F567" w14:textId="63DCFA38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A71335"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1071,3</w:t>
            </w:r>
          </w:p>
        </w:tc>
      </w:tr>
      <w:tr w:rsidR="00A71335" w:rsidRPr="00F310EE" w14:paraId="1C050335" w14:textId="77777777" w:rsidTr="00F138E0">
        <w:trPr>
          <w:trHeight w:hRule="exact" w:val="255"/>
        </w:trPr>
        <w:tc>
          <w:tcPr>
            <w:tcW w:w="2822" w:type="dxa"/>
            <w:vAlign w:val="bottom"/>
          </w:tcPr>
          <w:p w14:paraId="648BDEFB" w14:textId="098B7A0E" w:rsidR="00A71335" w:rsidRPr="00AB6C20" w:rsidRDefault="00A71335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Таїланд</w:t>
            </w:r>
          </w:p>
        </w:tc>
        <w:tc>
          <w:tcPr>
            <w:tcW w:w="1028" w:type="dxa"/>
            <w:vAlign w:val="bottom"/>
          </w:tcPr>
          <w:p w14:paraId="64F63E24" w14:textId="24A4671B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22,2</w:t>
            </w:r>
          </w:p>
        </w:tc>
        <w:tc>
          <w:tcPr>
            <w:tcW w:w="995" w:type="dxa"/>
            <w:vAlign w:val="bottom"/>
          </w:tcPr>
          <w:p w14:paraId="55BAC7B0" w14:textId="6B537C6E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65,0</w:t>
            </w:r>
          </w:p>
        </w:tc>
        <w:tc>
          <w:tcPr>
            <w:tcW w:w="1092" w:type="dxa"/>
          </w:tcPr>
          <w:p w14:paraId="798B9841" w14:textId="6E22D290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78" w:type="dxa"/>
            <w:vAlign w:val="bottom"/>
          </w:tcPr>
          <w:p w14:paraId="7B5CF656" w14:textId="4C3DBF7F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53,2</w:t>
            </w:r>
          </w:p>
        </w:tc>
        <w:tc>
          <w:tcPr>
            <w:tcW w:w="1018" w:type="dxa"/>
            <w:vAlign w:val="bottom"/>
          </w:tcPr>
          <w:p w14:paraId="386343D8" w14:textId="240723DE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57,6</w:t>
            </w:r>
          </w:p>
        </w:tc>
        <w:tc>
          <w:tcPr>
            <w:tcW w:w="1049" w:type="dxa"/>
          </w:tcPr>
          <w:p w14:paraId="532E8006" w14:textId="73464B10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0,3</w:t>
            </w:r>
          </w:p>
        </w:tc>
        <w:tc>
          <w:tcPr>
            <w:tcW w:w="997" w:type="dxa"/>
            <w:vAlign w:val="bottom"/>
          </w:tcPr>
          <w:p w14:paraId="39F235C1" w14:textId="35B933B9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A71335"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31,0</w:t>
            </w:r>
          </w:p>
        </w:tc>
      </w:tr>
      <w:tr w:rsidR="00A71335" w:rsidRPr="00F310EE" w14:paraId="24471DE5" w14:textId="77777777" w:rsidTr="00F138E0">
        <w:trPr>
          <w:trHeight w:hRule="exact" w:val="255"/>
        </w:trPr>
        <w:tc>
          <w:tcPr>
            <w:tcW w:w="2822" w:type="dxa"/>
            <w:vAlign w:val="bottom"/>
          </w:tcPr>
          <w:p w14:paraId="04BDDACE" w14:textId="15986A92" w:rsidR="00A71335" w:rsidRPr="00AB6C20" w:rsidRDefault="00A71335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Тайвань, Провінція Китаю</w:t>
            </w:r>
          </w:p>
        </w:tc>
        <w:tc>
          <w:tcPr>
            <w:tcW w:w="1028" w:type="dxa"/>
            <w:vAlign w:val="bottom"/>
          </w:tcPr>
          <w:p w14:paraId="027FB3C2" w14:textId="747322B8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5" w:type="dxa"/>
            <w:vAlign w:val="bottom"/>
          </w:tcPr>
          <w:p w14:paraId="781FBF50" w14:textId="46FBE6B3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92" w:type="dxa"/>
          </w:tcPr>
          <w:p w14:paraId="74FB55D9" w14:textId="28FD69BF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78" w:type="dxa"/>
            <w:vAlign w:val="bottom"/>
          </w:tcPr>
          <w:p w14:paraId="69196B6D" w14:textId="79ACE8CB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6,3</w:t>
            </w:r>
          </w:p>
        </w:tc>
        <w:tc>
          <w:tcPr>
            <w:tcW w:w="1018" w:type="dxa"/>
            <w:vAlign w:val="bottom"/>
          </w:tcPr>
          <w:p w14:paraId="0F3B2FB5" w14:textId="327ED310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156,3</w:t>
            </w:r>
          </w:p>
        </w:tc>
        <w:tc>
          <w:tcPr>
            <w:tcW w:w="1049" w:type="dxa"/>
          </w:tcPr>
          <w:p w14:paraId="6CA1F6F0" w14:textId="10D8B023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7" w:type="dxa"/>
            <w:vAlign w:val="bottom"/>
          </w:tcPr>
          <w:p w14:paraId="1C8B3A45" w14:textId="3A9F2B04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A71335"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6,3</w:t>
            </w:r>
          </w:p>
        </w:tc>
      </w:tr>
      <w:tr w:rsidR="00A71335" w:rsidRPr="00F310EE" w14:paraId="71323DFB" w14:textId="77777777" w:rsidTr="00F138E0">
        <w:trPr>
          <w:trHeight w:hRule="exact" w:val="255"/>
        </w:trPr>
        <w:tc>
          <w:tcPr>
            <w:tcW w:w="2822" w:type="dxa"/>
            <w:vAlign w:val="bottom"/>
          </w:tcPr>
          <w:p w14:paraId="4A5F4E4D" w14:textId="5D429398" w:rsidR="00A71335" w:rsidRPr="00AB6C20" w:rsidRDefault="00A71335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Туніс</w:t>
            </w:r>
          </w:p>
        </w:tc>
        <w:tc>
          <w:tcPr>
            <w:tcW w:w="1028" w:type="dxa"/>
            <w:vAlign w:val="bottom"/>
          </w:tcPr>
          <w:p w14:paraId="454BCCB2" w14:textId="45BDDB5A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872,5</w:t>
            </w:r>
          </w:p>
        </w:tc>
        <w:tc>
          <w:tcPr>
            <w:tcW w:w="995" w:type="dxa"/>
            <w:vAlign w:val="bottom"/>
          </w:tcPr>
          <w:p w14:paraId="07F891A6" w14:textId="2EF44D5F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124,9</w:t>
            </w:r>
          </w:p>
        </w:tc>
        <w:tc>
          <w:tcPr>
            <w:tcW w:w="1092" w:type="dxa"/>
          </w:tcPr>
          <w:p w14:paraId="65F83DA2" w14:textId="0A1985E4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5,7</w:t>
            </w:r>
          </w:p>
        </w:tc>
        <w:tc>
          <w:tcPr>
            <w:tcW w:w="978" w:type="dxa"/>
            <w:vAlign w:val="bottom"/>
          </w:tcPr>
          <w:p w14:paraId="7F614FC2" w14:textId="09A29D01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18" w:type="dxa"/>
            <w:vAlign w:val="bottom"/>
          </w:tcPr>
          <w:p w14:paraId="533DB27F" w14:textId="1867C67F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49" w:type="dxa"/>
          </w:tcPr>
          <w:p w14:paraId="00F59712" w14:textId="2D7D0D8B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7" w:type="dxa"/>
            <w:vAlign w:val="bottom"/>
          </w:tcPr>
          <w:p w14:paraId="68B1345A" w14:textId="71F46A83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872,5</w:t>
            </w:r>
          </w:p>
        </w:tc>
      </w:tr>
      <w:tr w:rsidR="00A71335" w:rsidRPr="00F310EE" w14:paraId="7603C4F2" w14:textId="77777777" w:rsidTr="00F138E0">
        <w:trPr>
          <w:trHeight w:hRule="exact" w:val="255"/>
        </w:trPr>
        <w:tc>
          <w:tcPr>
            <w:tcW w:w="2822" w:type="dxa"/>
            <w:vAlign w:val="bottom"/>
          </w:tcPr>
          <w:p w14:paraId="0E46C32D" w14:textId="5E252654" w:rsidR="00A71335" w:rsidRPr="00AB6C20" w:rsidRDefault="00A71335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Туреччина</w:t>
            </w:r>
          </w:p>
        </w:tc>
        <w:tc>
          <w:tcPr>
            <w:tcW w:w="1028" w:type="dxa"/>
            <w:vAlign w:val="bottom"/>
          </w:tcPr>
          <w:p w14:paraId="4BBA5F4D" w14:textId="3169EF30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1781,6</w:t>
            </w:r>
          </w:p>
        </w:tc>
        <w:tc>
          <w:tcPr>
            <w:tcW w:w="995" w:type="dxa"/>
            <w:vAlign w:val="bottom"/>
          </w:tcPr>
          <w:p w14:paraId="47E6F187" w14:textId="5F63E7FD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88,3</w:t>
            </w:r>
          </w:p>
        </w:tc>
        <w:tc>
          <w:tcPr>
            <w:tcW w:w="1092" w:type="dxa"/>
          </w:tcPr>
          <w:p w14:paraId="01CC98BF" w14:textId="706D3395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11,6</w:t>
            </w:r>
          </w:p>
        </w:tc>
        <w:tc>
          <w:tcPr>
            <w:tcW w:w="978" w:type="dxa"/>
            <w:vAlign w:val="bottom"/>
          </w:tcPr>
          <w:p w14:paraId="210C7C8E" w14:textId="4809D8BB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4591,8</w:t>
            </w:r>
          </w:p>
        </w:tc>
        <w:tc>
          <w:tcPr>
            <w:tcW w:w="1018" w:type="dxa"/>
            <w:vAlign w:val="bottom"/>
          </w:tcPr>
          <w:p w14:paraId="77130AA8" w14:textId="3C340219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972,9</w:t>
            </w:r>
          </w:p>
        </w:tc>
        <w:tc>
          <w:tcPr>
            <w:tcW w:w="1049" w:type="dxa"/>
          </w:tcPr>
          <w:p w14:paraId="308CD348" w14:textId="0F208AF7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26,7</w:t>
            </w:r>
          </w:p>
        </w:tc>
        <w:tc>
          <w:tcPr>
            <w:tcW w:w="997" w:type="dxa"/>
            <w:vAlign w:val="bottom"/>
          </w:tcPr>
          <w:p w14:paraId="25923B90" w14:textId="2F7833DA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A71335"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2810,2</w:t>
            </w:r>
          </w:p>
        </w:tc>
      </w:tr>
      <w:tr w:rsidR="00A71335" w:rsidRPr="00F310EE" w14:paraId="129F9948" w14:textId="77777777" w:rsidTr="00F138E0">
        <w:trPr>
          <w:trHeight w:hRule="exact" w:val="255"/>
        </w:trPr>
        <w:tc>
          <w:tcPr>
            <w:tcW w:w="2822" w:type="dxa"/>
            <w:vAlign w:val="bottom"/>
          </w:tcPr>
          <w:p w14:paraId="1AB1443F" w14:textId="523C44DF" w:rsidR="00A71335" w:rsidRPr="00AB6C20" w:rsidRDefault="00A71335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Франція</w:t>
            </w:r>
          </w:p>
        </w:tc>
        <w:tc>
          <w:tcPr>
            <w:tcW w:w="1028" w:type="dxa"/>
            <w:vAlign w:val="bottom"/>
          </w:tcPr>
          <w:p w14:paraId="1D93F74F" w14:textId="142AF2A9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5" w:type="dxa"/>
            <w:vAlign w:val="bottom"/>
          </w:tcPr>
          <w:p w14:paraId="5083640B" w14:textId="36EAF9AC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92" w:type="dxa"/>
          </w:tcPr>
          <w:p w14:paraId="5BA1EBBC" w14:textId="145635C4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78" w:type="dxa"/>
            <w:vAlign w:val="bottom"/>
          </w:tcPr>
          <w:p w14:paraId="6DDD8128" w14:textId="0FDA709E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73,2</w:t>
            </w:r>
          </w:p>
        </w:tc>
        <w:tc>
          <w:tcPr>
            <w:tcW w:w="1018" w:type="dxa"/>
            <w:vAlign w:val="bottom"/>
          </w:tcPr>
          <w:p w14:paraId="65B0D104" w14:textId="23058800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1,7</w:t>
            </w:r>
          </w:p>
        </w:tc>
        <w:tc>
          <w:tcPr>
            <w:tcW w:w="1049" w:type="dxa"/>
          </w:tcPr>
          <w:p w14:paraId="4B4F7F76" w14:textId="3CC7ABE2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0,4</w:t>
            </w:r>
          </w:p>
        </w:tc>
        <w:tc>
          <w:tcPr>
            <w:tcW w:w="997" w:type="dxa"/>
            <w:vAlign w:val="bottom"/>
          </w:tcPr>
          <w:p w14:paraId="43D9B91E" w14:textId="60BB0292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A71335"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73,2</w:t>
            </w:r>
          </w:p>
        </w:tc>
      </w:tr>
      <w:tr w:rsidR="00A71335" w:rsidRPr="00F310EE" w14:paraId="493E1EC0" w14:textId="77777777" w:rsidTr="00F138E0">
        <w:trPr>
          <w:trHeight w:hRule="exact" w:val="255"/>
        </w:trPr>
        <w:tc>
          <w:tcPr>
            <w:tcW w:w="2822" w:type="dxa"/>
            <w:vAlign w:val="bottom"/>
          </w:tcPr>
          <w:p w14:paraId="5A0BB54C" w14:textId="6D2B0F7A" w:rsidR="00A71335" w:rsidRPr="00AB6C20" w:rsidRDefault="00A71335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Чехія</w:t>
            </w:r>
          </w:p>
        </w:tc>
        <w:tc>
          <w:tcPr>
            <w:tcW w:w="1028" w:type="dxa"/>
            <w:vAlign w:val="bottom"/>
          </w:tcPr>
          <w:p w14:paraId="0E3704BF" w14:textId="27D7B0B2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84,7</w:t>
            </w:r>
          </w:p>
        </w:tc>
        <w:tc>
          <w:tcPr>
            <w:tcW w:w="995" w:type="dxa"/>
            <w:vAlign w:val="bottom"/>
          </w:tcPr>
          <w:p w14:paraId="6FBDC895" w14:textId="2BA344CC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132,1</w:t>
            </w:r>
          </w:p>
        </w:tc>
        <w:tc>
          <w:tcPr>
            <w:tcW w:w="1092" w:type="dxa"/>
          </w:tcPr>
          <w:p w14:paraId="5EC4FAFB" w14:textId="47F7E830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0,6</w:t>
            </w:r>
          </w:p>
        </w:tc>
        <w:tc>
          <w:tcPr>
            <w:tcW w:w="978" w:type="dxa"/>
            <w:vAlign w:val="bottom"/>
          </w:tcPr>
          <w:p w14:paraId="45DD5CF4" w14:textId="604CCF20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37,5</w:t>
            </w:r>
          </w:p>
        </w:tc>
        <w:tc>
          <w:tcPr>
            <w:tcW w:w="1018" w:type="dxa"/>
            <w:vAlign w:val="bottom"/>
          </w:tcPr>
          <w:p w14:paraId="5843DA73" w14:textId="540CBD89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0,3</w:t>
            </w:r>
          </w:p>
        </w:tc>
        <w:tc>
          <w:tcPr>
            <w:tcW w:w="1049" w:type="dxa"/>
          </w:tcPr>
          <w:p w14:paraId="3E205780" w14:textId="1F46C505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997" w:type="dxa"/>
            <w:vAlign w:val="bottom"/>
          </w:tcPr>
          <w:p w14:paraId="79C9AEA6" w14:textId="424CC6BD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47,2</w:t>
            </w:r>
          </w:p>
        </w:tc>
      </w:tr>
      <w:tr w:rsidR="00A71335" w:rsidRPr="00F310EE" w14:paraId="183E89D4" w14:textId="77777777" w:rsidTr="00F138E0">
        <w:trPr>
          <w:trHeight w:hRule="exact" w:val="255"/>
        </w:trPr>
        <w:tc>
          <w:tcPr>
            <w:tcW w:w="2822" w:type="dxa"/>
            <w:vAlign w:val="bottom"/>
          </w:tcPr>
          <w:p w14:paraId="7E9A2F12" w14:textId="27FDADD0" w:rsidR="00A71335" w:rsidRPr="00AB6C20" w:rsidRDefault="00A71335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Швейцарія</w:t>
            </w:r>
          </w:p>
        </w:tc>
        <w:tc>
          <w:tcPr>
            <w:tcW w:w="1028" w:type="dxa"/>
            <w:vAlign w:val="bottom"/>
          </w:tcPr>
          <w:p w14:paraId="7C0CCCC8" w14:textId="212C5C9A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5" w:type="dxa"/>
            <w:vAlign w:val="bottom"/>
          </w:tcPr>
          <w:p w14:paraId="12190F9E" w14:textId="368911DB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92" w:type="dxa"/>
          </w:tcPr>
          <w:p w14:paraId="6678D6B8" w14:textId="74B66D6C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78" w:type="dxa"/>
            <w:vAlign w:val="bottom"/>
          </w:tcPr>
          <w:p w14:paraId="44D24522" w14:textId="54C6423D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1,5</w:t>
            </w:r>
          </w:p>
        </w:tc>
        <w:tc>
          <w:tcPr>
            <w:tcW w:w="1018" w:type="dxa"/>
            <w:vAlign w:val="bottom"/>
          </w:tcPr>
          <w:p w14:paraId="51B2FF98" w14:textId="6C01FE0E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49" w:type="dxa"/>
          </w:tcPr>
          <w:p w14:paraId="5B0446AE" w14:textId="3B641100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7" w:type="dxa"/>
            <w:vAlign w:val="bottom"/>
          </w:tcPr>
          <w:p w14:paraId="4E186098" w14:textId="70F6BE87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A71335"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1,5</w:t>
            </w:r>
          </w:p>
        </w:tc>
      </w:tr>
      <w:tr w:rsidR="00A71335" w:rsidRPr="00F310EE" w14:paraId="712ABB78" w14:textId="77777777" w:rsidTr="00F138E0">
        <w:trPr>
          <w:trHeight w:hRule="exact" w:val="255"/>
        </w:trPr>
        <w:tc>
          <w:tcPr>
            <w:tcW w:w="2822" w:type="dxa"/>
            <w:vAlign w:val="bottom"/>
          </w:tcPr>
          <w:p w14:paraId="70414B12" w14:textId="08E5B7E7" w:rsidR="00A71335" w:rsidRPr="00AB6C20" w:rsidRDefault="00A71335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Швеція</w:t>
            </w:r>
          </w:p>
        </w:tc>
        <w:tc>
          <w:tcPr>
            <w:tcW w:w="1028" w:type="dxa"/>
            <w:vAlign w:val="bottom"/>
          </w:tcPr>
          <w:p w14:paraId="13E9E4B5" w14:textId="00709C4B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5" w:type="dxa"/>
            <w:vAlign w:val="bottom"/>
          </w:tcPr>
          <w:p w14:paraId="0EF7AE47" w14:textId="609850CD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92" w:type="dxa"/>
          </w:tcPr>
          <w:p w14:paraId="4EE587F3" w14:textId="6DA418B2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78" w:type="dxa"/>
            <w:vAlign w:val="bottom"/>
          </w:tcPr>
          <w:p w14:paraId="569D4AEB" w14:textId="4AB4EE54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33,8</w:t>
            </w:r>
          </w:p>
        </w:tc>
        <w:tc>
          <w:tcPr>
            <w:tcW w:w="1018" w:type="dxa"/>
            <w:vAlign w:val="bottom"/>
          </w:tcPr>
          <w:p w14:paraId="6B500ACF" w14:textId="07D9C171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21,0</w:t>
            </w:r>
          </w:p>
        </w:tc>
        <w:tc>
          <w:tcPr>
            <w:tcW w:w="1049" w:type="dxa"/>
          </w:tcPr>
          <w:p w14:paraId="78BBA78C" w14:textId="056ED756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997" w:type="dxa"/>
            <w:vAlign w:val="bottom"/>
          </w:tcPr>
          <w:p w14:paraId="5217ABE8" w14:textId="7DC5C061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A71335"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33,8</w:t>
            </w:r>
          </w:p>
        </w:tc>
      </w:tr>
      <w:tr w:rsidR="00A71335" w:rsidRPr="00F310EE" w14:paraId="6A11EB94" w14:textId="77777777" w:rsidTr="00F138E0">
        <w:trPr>
          <w:trHeight w:hRule="exact" w:val="255"/>
        </w:trPr>
        <w:tc>
          <w:tcPr>
            <w:tcW w:w="2822" w:type="dxa"/>
            <w:vAlign w:val="bottom"/>
          </w:tcPr>
          <w:p w14:paraId="52B1C59F" w14:textId="6FCCDFA6" w:rsidR="00A71335" w:rsidRPr="00AB6C20" w:rsidRDefault="00A71335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B6C2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Японія</w:t>
            </w:r>
          </w:p>
        </w:tc>
        <w:tc>
          <w:tcPr>
            <w:tcW w:w="1028" w:type="dxa"/>
            <w:vAlign w:val="bottom"/>
          </w:tcPr>
          <w:p w14:paraId="08F747D2" w14:textId="0633CB5C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5" w:type="dxa"/>
            <w:vAlign w:val="bottom"/>
          </w:tcPr>
          <w:p w14:paraId="118AFBB7" w14:textId="742CC7CD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92" w:type="dxa"/>
          </w:tcPr>
          <w:p w14:paraId="1BE74658" w14:textId="6D775339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78" w:type="dxa"/>
            <w:vAlign w:val="bottom"/>
          </w:tcPr>
          <w:p w14:paraId="12824D8D" w14:textId="46E7F568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251,1</w:t>
            </w:r>
          </w:p>
        </w:tc>
        <w:tc>
          <w:tcPr>
            <w:tcW w:w="1018" w:type="dxa"/>
            <w:vAlign w:val="bottom"/>
          </w:tcPr>
          <w:p w14:paraId="2BE5DAD0" w14:textId="624FA850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44,9</w:t>
            </w:r>
          </w:p>
        </w:tc>
        <w:tc>
          <w:tcPr>
            <w:tcW w:w="1049" w:type="dxa"/>
          </w:tcPr>
          <w:p w14:paraId="2C082712" w14:textId="429EE453" w:rsidR="00A71335" w:rsidRPr="00A7133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1,5</w:t>
            </w:r>
          </w:p>
        </w:tc>
        <w:tc>
          <w:tcPr>
            <w:tcW w:w="997" w:type="dxa"/>
            <w:vAlign w:val="bottom"/>
          </w:tcPr>
          <w:p w14:paraId="4FCF9848" w14:textId="32A8E0D8" w:rsidR="00A71335" w:rsidRPr="00A71335" w:rsidRDefault="009A58BB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A71335" w:rsidRPr="00A7133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251,1</w:t>
            </w:r>
          </w:p>
        </w:tc>
      </w:tr>
      <w:tr w:rsidR="00AB6C20" w:rsidRPr="00F310EE" w14:paraId="275BC2E6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070BD45D" w14:textId="77777777" w:rsidR="00AB6C20" w:rsidRPr="00D448B4" w:rsidRDefault="00AB6C20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028" w:type="dxa"/>
            <w:vAlign w:val="bottom"/>
          </w:tcPr>
          <w:p w14:paraId="6BDE9D85" w14:textId="77777777" w:rsidR="00AB6C20" w:rsidRPr="006E74EE" w:rsidRDefault="00AB6C20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</w:p>
        </w:tc>
        <w:tc>
          <w:tcPr>
            <w:tcW w:w="995" w:type="dxa"/>
            <w:vAlign w:val="bottom"/>
          </w:tcPr>
          <w:p w14:paraId="564DD7D3" w14:textId="77777777" w:rsidR="00AB6C20" w:rsidRPr="006E74EE" w:rsidRDefault="00AB6C20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092" w:type="dxa"/>
            <w:vAlign w:val="bottom"/>
          </w:tcPr>
          <w:p w14:paraId="035D91B2" w14:textId="77777777" w:rsidR="00AB6C20" w:rsidRPr="00A71335" w:rsidRDefault="00AB6C20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978" w:type="dxa"/>
            <w:vAlign w:val="bottom"/>
          </w:tcPr>
          <w:p w14:paraId="37AB1D8D" w14:textId="77777777" w:rsidR="00AB6C20" w:rsidRPr="00A71335" w:rsidRDefault="00AB6C20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018" w:type="dxa"/>
            <w:vAlign w:val="bottom"/>
          </w:tcPr>
          <w:p w14:paraId="3A99736E" w14:textId="77777777" w:rsidR="00AB6C20" w:rsidRPr="00A71335" w:rsidRDefault="00AB6C20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</w:p>
        </w:tc>
        <w:tc>
          <w:tcPr>
            <w:tcW w:w="1049" w:type="dxa"/>
            <w:vAlign w:val="bottom"/>
          </w:tcPr>
          <w:p w14:paraId="2BEE0832" w14:textId="77777777" w:rsidR="00AB6C20" w:rsidRPr="00A71335" w:rsidRDefault="00AB6C20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997" w:type="dxa"/>
            <w:vAlign w:val="bottom"/>
          </w:tcPr>
          <w:p w14:paraId="65BD39B5" w14:textId="77777777" w:rsidR="00AB6C20" w:rsidRPr="006E74EE" w:rsidRDefault="00AB6C20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C5231A" w:rsidRPr="00F310EE" w14:paraId="7B040E87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323A3EFE" w14:textId="77777777" w:rsidR="00C5231A" w:rsidRPr="00D448B4" w:rsidRDefault="00C5231A" w:rsidP="007B796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Довідково:</w:t>
            </w:r>
          </w:p>
        </w:tc>
        <w:tc>
          <w:tcPr>
            <w:tcW w:w="1028" w:type="dxa"/>
            <w:vAlign w:val="bottom"/>
          </w:tcPr>
          <w:p w14:paraId="7F8F59DB" w14:textId="77777777" w:rsidR="00C5231A" w:rsidRPr="006E74EE" w:rsidRDefault="00C5231A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</w:p>
        </w:tc>
        <w:tc>
          <w:tcPr>
            <w:tcW w:w="995" w:type="dxa"/>
            <w:vAlign w:val="bottom"/>
          </w:tcPr>
          <w:p w14:paraId="3977209E" w14:textId="77777777" w:rsidR="00C5231A" w:rsidRPr="006E74EE" w:rsidRDefault="00C5231A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092" w:type="dxa"/>
            <w:vAlign w:val="bottom"/>
          </w:tcPr>
          <w:p w14:paraId="2A2B2331" w14:textId="77777777" w:rsidR="00C5231A" w:rsidRPr="006E74EE" w:rsidRDefault="00C5231A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978" w:type="dxa"/>
            <w:vAlign w:val="bottom"/>
          </w:tcPr>
          <w:p w14:paraId="53F1E7D1" w14:textId="77777777" w:rsidR="00C5231A" w:rsidRPr="006E74EE" w:rsidRDefault="00C5231A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018" w:type="dxa"/>
            <w:vAlign w:val="bottom"/>
          </w:tcPr>
          <w:p w14:paraId="02570EAD" w14:textId="77777777" w:rsidR="00C5231A" w:rsidRPr="006E74EE" w:rsidRDefault="00C5231A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</w:p>
        </w:tc>
        <w:tc>
          <w:tcPr>
            <w:tcW w:w="1049" w:type="dxa"/>
            <w:vAlign w:val="bottom"/>
          </w:tcPr>
          <w:p w14:paraId="60DABCD7" w14:textId="77777777" w:rsidR="00C5231A" w:rsidRPr="006E74EE" w:rsidRDefault="00C5231A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997" w:type="dxa"/>
            <w:vAlign w:val="bottom"/>
          </w:tcPr>
          <w:p w14:paraId="428B7493" w14:textId="77777777" w:rsidR="00C5231A" w:rsidRPr="006E74EE" w:rsidRDefault="00C5231A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902415" w:rsidRPr="00F310EE" w14:paraId="68C5C358" w14:textId="77777777" w:rsidTr="002B0B32">
        <w:trPr>
          <w:trHeight w:hRule="exact" w:val="255"/>
        </w:trPr>
        <w:tc>
          <w:tcPr>
            <w:tcW w:w="2822" w:type="dxa"/>
            <w:vAlign w:val="bottom"/>
          </w:tcPr>
          <w:p w14:paraId="34639762" w14:textId="6DD749EC" w:rsidR="00902415" w:rsidRPr="00D448B4" w:rsidRDefault="00902415" w:rsidP="007B796B">
            <w:pPr>
              <w:spacing w:line="22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F2C3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Країни ЄС</w:t>
            </w:r>
          </w:p>
        </w:tc>
        <w:tc>
          <w:tcPr>
            <w:tcW w:w="1028" w:type="dxa"/>
            <w:vAlign w:val="bottom"/>
          </w:tcPr>
          <w:p w14:paraId="6BB35AEC" w14:textId="3596DF70" w:rsidR="00902415" w:rsidRPr="006E74EE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10138,0</w:t>
            </w:r>
          </w:p>
        </w:tc>
        <w:tc>
          <w:tcPr>
            <w:tcW w:w="995" w:type="dxa"/>
            <w:vAlign w:val="bottom"/>
          </w:tcPr>
          <w:p w14:paraId="7B506075" w14:textId="77777777" w:rsidR="00902415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24,</w:t>
            </w:r>
            <w:r w:rsidR="0036367A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>1</w:t>
            </w:r>
          </w:p>
          <w:p w14:paraId="5AB40525" w14:textId="47893F76" w:rsidR="0036367A" w:rsidRPr="0036367A" w:rsidRDefault="0036367A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</w:pPr>
          </w:p>
        </w:tc>
        <w:tc>
          <w:tcPr>
            <w:tcW w:w="1092" w:type="dxa"/>
            <w:vAlign w:val="bottom"/>
          </w:tcPr>
          <w:p w14:paraId="47364E8F" w14:textId="4142F790" w:rsidR="00902415" w:rsidRPr="006E74EE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66,3</w:t>
            </w:r>
          </w:p>
        </w:tc>
        <w:tc>
          <w:tcPr>
            <w:tcW w:w="978" w:type="dxa"/>
            <w:vAlign w:val="bottom"/>
          </w:tcPr>
          <w:p w14:paraId="09708FEE" w14:textId="45279BB1" w:rsidR="00902415" w:rsidRPr="006E74EE" w:rsidRDefault="00A7133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3755,9</w:t>
            </w:r>
          </w:p>
        </w:tc>
        <w:tc>
          <w:tcPr>
            <w:tcW w:w="1018" w:type="dxa"/>
            <w:vAlign w:val="bottom"/>
          </w:tcPr>
          <w:p w14:paraId="3E4E57FB" w14:textId="7F2AA99E" w:rsidR="00902415" w:rsidRPr="006E74EE" w:rsidRDefault="00A55CAF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6,</w:t>
            </w:r>
            <w:r w:rsidR="00A71335">
              <w:rPr>
                <w:rFonts w:asciiTheme="minorHAnsi" w:hAnsiTheme="minorHAnsi" w:cstheme="minorHAnsi"/>
                <w:color w:val="22517D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049" w:type="dxa"/>
            <w:vAlign w:val="bottom"/>
          </w:tcPr>
          <w:p w14:paraId="5E920CB3" w14:textId="154373C8" w:rsidR="00902415" w:rsidRPr="006E74EE" w:rsidRDefault="00A62E5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21,8</w:t>
            </w:r>
          </w:p>
        </w:tc>
        <w:tc>
          <w:tcPr>
            <w:tcW w:w="997" w:type="dxa"/>
            <w:vAlign w:val="bottom"/>
          </w:tcPr>
          <w:p w14:paraId="23FE2B09" w14:textId="53D8935B" w:rsidR="00902415" w:rsidRPr="006E74EE" w:rsidRDefault="00A62E55" w:rsidP="007B796B">
            <w:pPr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6382,1</w:t>
            </w:r>
          </w:p>
        </w:tc>
      </w:tr>
    </w:tbl>
    <w:p w14:paraId="0A9CE728" w14:textId="40C4A801" w:rsidR="002922A6" w:rsidRPr="001F3727" w:rsidRDefault="002922A6" w:rsidP="00174022">
      <w:pPr>
        <w:pageBreakBefore/>
        <w:ind w:right="-284"/>
        <w:jc w:val="right"/>
        <w:rPr>
          <w:rFonts w:asciiTheme="minorHAnsi" w:hAnsiTheme="minorHAnsi" w:cstheme="minorHAnsi"/>
          <w:color w:val="22517D"/>
          <w:lang w:val="ru-RU"/>
        </w:rPr>
      </w:pPr>
      <w:r>
        <w:rPr>
          <w:rFonts w:asciiTheme="minorHAnsi" w:hAnsiTheme="minorHAnsi" w:cstheme="minorHAnsi"/>
          <w:color w:val="22517D"/>
          <w:lang w:val="ru-RU"/>
        </w:rPr>
        <w:lastRenderedPageBreak/>
        <w:t xml:space="preserve"> </w:t>
      </w:r>
      <w:r w:rsidRPr="00467989">
        <w:rPr>
          <w:rFonts w:asciiTheme="minorHAnsi" w:hAnsiTheme="minorHAnsi" w:cstheme="minorHAnsi"/>
          <w:color w:val="22517D"/>
        </w:rPr>
        <w:t>Додаток</w:t>
      </w:r>
      <w:r w:rsidRPr="001F3727">
        <w:rPr>
          <w:rFonts w:asciiTheme="minorHAnsi" w:hAnsiTheme="minorHAnsi" w:cstheme="minorHAnsi"/>
          <w:color w:val="22517D"/>
          <w:lang w:val="ru-RU"/>
        </w:rPr>
        <w:t xml:space="preserve"> </w:t>
      </w:r>
      <w:r>
        <w:rPr>
          <w:rFonts w:asciiTheme="minorHAnsi" w:hAnsiTheme="minorHAnsi" w:cstheme="minorHAnsi"/>
          <w:color w:val="22517D"/>
          <w:lang w:val="ru-RU"/>
        </w:rPr>
        <w:t>2</w:t>
      </w:r>
    </w:p>
    <w:p w14:paraId="405CA480" w14:textId="77777777" w:rsidR="002922A6" w:rsidRPr="00F310EE" w:rsidRDefault="002922A6" w:rsidP="002922A6">
      <w:pPr>
        <w:ind w:right="-285"/>
        <w:jc w:val="right"/>
        <w:rPr>
          <w:rFonts w:asciiTheme="minorHAnsi" w:hAnsiTheme="minorHAnsi" w:cstheme="minorHAnsi"/>
          <w:lang w:val="ru-RU"/>
        </w:rPr>
      </w:pPr>
    </w:p>
    <w:p w14:paraId="3D1F9A77" w14:textId="22FF6DDF" w:rsidR="002922A6" w:rsidRPr="00FD3F5F" w:rsidRDefault="002922A6" w:rsidP="002922A6">
      <w:pPr>
        <w:ind w:left="-142" w:right="-285"/>
        <w:jc w:val="center"/>
        <w:rPr>
          <w:rFonts w:asciiTheme="minorHAnsi" w:hAnsiTheme="minorHAnsi" w:cstheme="minorHAnsi"/>
          <w:b/>
          <w:color w:val="DB9528"/>
          <w:sz w:val="26"/>
          <w:szCs w:val="26"/>
        </w:rPr>
      </w:pPr>
      <w:r w:rsidRPr="00FD3F5F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Товарна структура зовнішньої торгівлі </w:t>
      </w:r>
      <w:r w:rsidR="00ED019A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за 9 місяців </w:t>
      </w:r>
      <w:r w:rsidRPr="00FD3F5F">
        <w:rPr>
          <w:rFonts w:asciiTheme="minorHAnsi" w:hAnsiTheme="minorHAnsi" w:cstheme="minorHAnsi"/>
          <w:b/>
          <w:color w:val="DB9528"/>
          <w:sz w:val="26"/>
          <w:szCs w:val="26"/>
        </w:rPr>
        <w:t>2025 року</w:t>
      </w:r>
    </w:p>
    <w:p w14:paraId="0075AA84" w14:textId="77777777" w:rsidR="002922A6" w:rsidRPr="00F310EE" w:rsidRDefault="002922A6" w:rsidP="002922A6">
      <w:pPr>
        <w:ind w:left="-142" w:right="-285"/>
        <w:jc w:val="center"/>
        <w:rPr>
          <w:rFonts w:asciiTheme="minorHAnsi" w:hAnsiTheme="minorHAnsi" w:cstheme="minorHAnsi"/>
          <w:b/>
        </w:rPr>
      </w:pPr>
    </w:p>
    <w:tbl>
      <w:tblPr>
        <w:tblW w:w="10035" w:type="dxa"/>
        <w:tblInd w:w="-5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801"/>
        <w:gridCol w:w="1042"/>
        <w:gridCol w:w="1204"/>
        <w:gridCol w:w="1109"/>
        <w:gridCol w:w="971"/>
        <w:gridCol w:w="1247"/>
        <w:gridCol w:w="1109"/>
      </w:tblGrid>
      <w:tr w:rsidR="002922A6" w:rsidRPr="00F310EE" w14:paraId="5D5AE590" w14:textId="77777777" w:rsidTr="00E97E53">
        <w:trPr>
          <w:trHeight w:val="255"/>
        </w:trPr>
        <w:tc>
          <w:tcPr>
            <w:tcW w:w="2552" w:type="dxa"/>
            <w:vMerge w:val="restart"/>
            <w:shd w:val="clear" w:color="auto" w:fill="DDEEFE"/>
            <w:vAlign w:val="center"/>
          </w:tcPr>
          <w:p w14:paraId="3D1B30EB" w14:textId="77777777" w:rsidR="002922A6" w:rsidRPr="00ED2550" w:rsidRDefault="002922A6" w:rsidP="003562F1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lang w:val="en-US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Назва</w:t>
            </w:r>
          </w:p>
          <w:p w14:paraId="57306C3B" w14:textId="77777777" w:rsidR="002922A6" w:rsidRPr="00ED2550" w:rsidRDefault="002922A6" w:rsidP="003562F1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товарів</w:t>
            </w:r>
          </w:p>
        </w:tc>
        <w:tc>
          <w:tcPr>
            <w:tcW w:w="801" w:type="dxa"/>
            <w:vMerge w:val="restart"/>
            <w:shd w:val="clear" w:color="auto" w:fill="DDEEFE"/>
            <w:vAlign w:val="center"/>
          </w:tcPr>
          <w:p w14:paraId="77B4F5F6" w14:textId="77777777" w:rsidR="002922A6" w:rsidRPr="00ED2550" w:rsidRDefault="002922A6" w:rsidP="003562F1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Розділ та код УКТ ЗЕД</w:t>
            </w:r>
          </w:p>
        </w:tc>
        <w:tc>
          <w:tcPr>
            <w:tcW w:w="3355" w:type="dxa"/>
            <w:gridSpan w:val="3"/>
            <w:shd w:val="clear" w:color="auto" w:fill="DDEEFE"/>
            <w:vAlign w:val="center"/>
          </w:tcPr>
          <w:p w14:paraId="744CD919" w14:textId="77777777" w:rsidR="002922A6" w:rsidRPr="00ED2550" w:rsidRDefault="002922A6" w:rsidP="003562F1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3327" w:type="dxa"/>
            <w:gridSpan w:val="3"/>
            <w:shd w:val="clear" w:color="auto" w:fill="DDEEFE"/>
            <w:vAlign w:val="center"/>
          </w:tcPr>
          <w:p w14:paraId="43318227" w14:textId="77777777" w:rsidR="002922A6" w:rsidRPr="00ED2550" w:rsidRDefault="002922A6" w:rsidP="003562F1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</w:tr>
      <w:tr w:rsidR="00FD3F5F" w:rsidRPr="00F310EE" w14:paraId="1BB11F35" w14:textId="77777777" w:rsidTr="00E97E53">
        <w:trPr>
          <w:trHeight w:val="958"/>
        </w:trPr>
        <w:tc>
          <w:tcPr>
            <w:tcW w:w="2552" w:type="dxa"/>
            <w:vMerge/>
            <w:shd w:val="clear" w:color="auto" w:fill="DDEEFE"/>
            <w:vAlign w:val="center"/>
          </w:tcPr>
          <w:p w14:paraId="0325A586" w14:textId="77777777" w:rsidR="00FD3F5F" w:rsidRPr="00ED2550" w:rsidRDefault="00FD3F5F" w:rsidP="00FD3F5F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801" w:type="dxa"/>
            <w:vMerge/>
            <w:shd w:val="clear" w:color="auto" w:fill="DDEEFE"/>
            <w:vAlign w:val="center"/>
          </w:tcPr>
          <w:p w14:paraId="564BC1D9" w14:textId="77777777" w:rsidR="00FD3F5F" w:rsidRPr="00ED2550" w:rsidRDefault="00FD3F5F" w:rsidP="00FD3F5F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DDEEFE"/>
            <w:vAlign w:val="center"/>
          </w:tcPr>
          <w:p w14:paraId="63BB8799" w14:textId="7773AA3A" w:rsidR="00FD3F5F" w:rsidRPr="00ED2550" w:rsidRDefault="00FD3F5F" w:rsidP="00FD3F5F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тис.дол.</w:t>
            </w: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США</w:t>
            </w:r>
          </w:p>
        </w:tc>
        <w:tc>
          <w:tcPr>
            <w:tcW w:w="1204" w:type="dxa"/>
            <w:shd w:val="clear" w:color="auto" w:fill="DDEEFE"/>
            <w:vAlign w:val="center"/>
          </w:tcPr>
          <w:p w14:paraId="2C4DE933" w14:textId="5F163894" w:rsidR="00FD3F5F" w:rsidRPr="00ED2550" w:rsidRDefault="00FD3F5F" w:rsidP="00FD3F5F">
            <w:pPr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="003162E3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 місяців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1109" w:type="dxa"/>
            <w:shd w:val="clear" w:color="auto" w:fill="DDEEFE"/>
            <w:vAlign w:val="center"/>
          </w:tcPr>
          <w:p w14:paraId="43F82397" w14:textId="77777777" w:rsidR="00FD3F5F" w:rsidRPr="00ED2550" w:rsidRDefault="00FD3F5F" w:rsidP="00FD3F5F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217A3E6F" w14:textId="77777777" w:rsidR="00FD3F5F" w:rsidRPr="00ED2550" w:rsidRDefault="00FD3F5F" w:rsidP="00FD3F5F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69B9F559" w14:textId="77777777" w:rsidR="00FD3F5F" w:rsidRPr="00ED2550" w:rsidRDefault="00FD3F5F" w:rsidP="00FD3F5F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971" w:type="dxa"/>
            <w:shd w:val="clear" w:color="auto" w:fill="DDEEFE"/>
            <w:vAlign w:val="center"/>
          </w:tcPr>
          <w:p w14:paraId="72C6868B" w14:textId="2B565B4C" w:rsidR="00FD3F5F" w:rsidRPr="00ED2550" w:rsidRDefault="00FD3F5F" w:rsidP="00FD3F5F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тис.дол.</w:t>
            </w: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США</w:t>
            </w:r>
          </w:p>
        </w:tc>
        <w:tc>
          <w:tcPr>
            <w:tcW w:w="1247" w:type="dxa"/>
            <w:shd w:val="clear" w:color="auto" w:fill="DDEEFE"/>
            <w:vAlign w:val="center"/>
          </w:tcPr>
          <w:p w14:paraId="452483BF" w14:textId="5ACDC756" w:rsidR="00FD3F5F" w:rsidRPr="00ED2550" w:rsidRDefault="003162E3" w:rsidP="00FD3F5F">
            <w:pPr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9 місяців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1109" w:type="dxa"/>
            <w:shd w:val="clear" w:color="auto" w:fill="DDEEFE"/>
            <w:vAlign w:val="center"/>
          </w:tcPr>
          <w:p w14:paraId="24DF1CF7" w14:textId="77777777" w:rsidR="00FD3F5F" w:rsidRPr="00ED2550" w:rsidRDefault="00FD3F5F" w:rsidP="00FD3F5F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1E66FCC2" w14:textId="77777777" w:rsidR="00FD3F5F" w:rsidRPr="00ED2550" w:rsidRDefault="00FD3F5F" w:rsidP="00FD3F5F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6FFB6DD3" w14:textId="77777777" w:rsidR="00FD3F5F" w:rsidRPr="00ED2550" w:rsidRDefault="00FD3F5F" w:rsidP="00FD3F5F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</w:tr>
      <w:tr w:rsidR="00C5231A" w:rsidRPr="00F310EE" w14:paraId="684C2A66" w14:textId="77777777" w:rsidTr="00E97E53">
        <w:trPr>
          <w:trHeight w:val="227"/>
        </w:trPr>
        <w:tc>
          <w:tcPr>
            <w:tcW w:w="2552" w:type="dxa"/>
          </w:tcPr>
          <w:p w14:paraId="7506E8C7" w14:textId="77777777" w:rsidR="00C5231A" w:rsidRPr="00ED2550" w:rsidRDefault="00C5231A" w:rsidP="00E97E53">
            <w:pPr>
              <w:spacing w:before="120"/>
              <w:ind w:left="-85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 xml:space="preserve"> Усього</w:t>
            </w:r>
          </w:p>
        </w:tc>
        <w:tc>
          <w:tcPr>
            <w:tcW w:w="801" w:type="dxa"/>
          </w:tcPr>
          <w:p w14:paraId="251D00CC" w14:textId="77777777" w:rsidR="00C5231A" w:rsidRPr="00ED2550" w:rsidRDefault="00C5231A" w:rsidP="00E97E53">
            <w:pPr>
              <w:spacing w:before="120"/>
              <w:ind w:left="-85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  <w:vAlign w:val="bottom"/>
          </w:tcPr>
          <w:p w14:paraId="64B4582A" w14:textId="1F10A5A3" w:rsidR="00C5231A" w:rsidRPr="00ED2550" w:rsidRDefault="00ED019A" w:rsidP="00E97E53">
            <w:pPr>
              <w:spacing w:before="120"/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  <w:lang w:eastAsia="uk-UA"/>
              </w:rPr>
            </w:pPr>
            <w:r>
              <w:rPr>
                <w:rFonts w:asciiTheme="minorHAnsi" w:hAnsiTheme="minorHAnsi" w:cstheme="minorHAnsi"/>
                <w:b/>
                <w:color w:val="22517D"/>
                <w:sz w:val="20"/>
                <w:szCs w:val="20"/>
                <w:lang w:eastAsia="uk-UA"/>
              </w:rPr>
              <w:t>15299,9</w:t>
            </w:r>
          </w:p>
        </w:tc>
        <w:tc>
          <w:tcPr>
            <w:tcW w:w="1204" w:type="dxa"/>
            <w:vAlign w:val="bottom"/>
          </w:tcPr>
          <w:p w14:paraId="75A73D17" w14:textId="79C18F13" w:rsidR="00C5231A" w:rsidRPr="00ED2550" w:rsidRDefault="00311166" w:rsidP="00E97E53">
            <w:pPr>
              <w:spacing w:before="120"/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  <w:t>2</w:t>
            </w:r>
            <w:r w:rsidR="00ED019A"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  <w:t>5</w:t>
            </w:r>
            <w:r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  <w:t>,</w:t>
            </w:r>
            <w:r w:rsidR="00ED019A"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  <w:t>9</w:t>
            </w:r>
          </w:p>
        </w:tc>
        <w:tc>
          <w:tcPr>
            <w:tcW w:w="1109" w:type="dxa"/>
            <w:vAlign w:val="bottom"/>
          </w:tcPr>
          <w:p w14:paraId="2BDF8289" w14:textId="77777777" w:rsidR="00C5231A" w:rsidRPr="00ED2550" w:rsidRDefault="00C5231A" w:rsidP="00E97E53">
            <w:pPr>
              <w:spacing w:before="120"/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 w:rsidRPr="00E8762A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100,0</w:t>
            </w:r>
          </w:p>
        </w:tc>
        <w:tc>
          <w:tcPr>
            <w:tcW w:w="971" w:type="dxa"/>
            <w:vAlign w:val="bottom"/>
          </w:tcPr>
          <w:p w14:paraId="389F79E4" w14:textId="70F334E5" w:rsidR="00C5231A" w:rsidRPr="00ED2550" w:rsidRDefault="00ED019A" w:rsidP="00E97E53">
            <w:pPr>
              <w:spacing w:before="120"/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  <w:t>17202,6</w:t>
            </w:r>
          </w:p>
        </w:tc>
        <w:tc>
          <w:tcPr>
            <w:tcW w:w="1247" w:type="dxa"/>
            <w:vAlign w:val="bottom"/>
          </w:tcPr>
          <w:p w14:paraId="5913FB8A" w14:textId="0773EEFE" w:rsidR="00C5231A" w:rsidRPr="00ED2550" w:rsidRDefault="00311166" w:rsidP="00E97E53">
            <w:pPr>
              <w:spacing w:before="120"/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  <w:t>2</w:t>
            </w:r>
            <w:r w:rsidR="00ED019A"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  <w:t>3</w:t>
            </w:r>
            <w:r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  <w:t>,6</w:t>
            </w:r>
          </w:p>
        </w:tc>
        <w:tc>
          <w:tcPr>
            <w:tcW w:w="1109" w:type="dxa"/>
            <w:vAlign w:val="bottom"/>
          </w:tcPr>
          <w:p w14:paraId="6EA5C38F" w14:textId="77777777" w:rsidR="00C5231A" w:rsidRPr="00ED2550" w:rsidRDefault="00C5231A" w:rsidP="00E97E53">
            <w:pPr>
              <w:spacing w:before="120"/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 w:rsidRPr="00E8762A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100,0</w:t>
            </w:r>
          </w:p>
        </w:tc>
      </w:tr>
      <w:tr w:rsidR="00C5231A" w:rsidRPr="00F310EE" w14:paraId="67D41AFF" w14:textId="77777777" w:rsidTr="00E97E53">
        <w:trPr>
          <w:trHeight w:val="255"/>
        </w:trPr>
        <w:tc>
          <w:tcPr>
            <w:tcW w:w="2552" w:type="dxa"/>
          </w:tcPr>
          <w:p w14:paraId="4D038902" w14:textId="77777777" w:rsidR="00C5231A" w:rsidRPr="00ED2550" w:rsidRDefault="00C5231A" w:rsidP="00311166">
            <w:pPr>
              <w:spacing w:after="100" w:afterAutospacing="1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у тому числі</w:t>
            </w:r>
          </w:p>
        </w:tc>
        <w:tc>
          <w:tcPr>
            <w:tcW w:w="801" w:type="dxa"/>
          </w:tcPr>
          <w:p w14:paraId="1BABF888" w14:textId="77777777" w:rsidR="00C5231A" w:rsidRPr="00ED2550" w:rsidRDefault="00C5231A" w:rsidP="00311166">
            <w:pPr>
              <w:spacing w:after="100" w:afterAutospacing="1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</w:tcPr>
          <w:p w14:paraId="2F6A34FA" w14:textId="77777777" w:rsidR="00C5231A" w:rsidRPr="00ED2550" w:rsidRDefault="00C5231A" w:rsidP="00311166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  <w:tc>
          <w:tcPr>
            <w:tcW w:w="1204" w:type="dxa"/>
          </w:tcPr>
          <w:p w14:paraId="187F1DCF" w14:textId="77777777" w:rsidR="00C5231A" w:rsidRPr="00ED2550" w:rsidRDefault="00C5231A" w:rsidP="00311166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</w:tcPr>
          <w:p w14:paraId="5FA75082" w14:textId="77777777" w:rsidR="00C5231A" w:rsidRPr="00ED2550" w:rsidRDefault="00C5231A" w:rsidP="00311166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  <w:tc>
          <w:tcPr>
            <w:tcW w:w="971" w:type="dxa"/>
          </w:tcPr>
          <w:p w14:paraId="30C881EA" w14:textId="77777777" w:rsidR="00C5231A" w:rsidRPr="00ED2550" w:rsidRDefault="00C5231A" w:rsidP="00311166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  <w:tc>
          <w:tcPr>
            <w:tcW w:w="1247" w:type="dxa"/>
          </w:tcPr>
          <w:p w14:paraId="172CBD0F" w14:textId="77777777" w:rsidR="00C5231A" w:rsidRPr="00ED2550" w:rsidRDefault="00C5231A" w:rsidP="00311166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</w:tcPr>
          <w:p w14:paraId="2A5DB421" w14:textId="77777777" w:rsidR="00C5231A" w:rsidRPr="00ED2550" w:rsidRDefault="00C5231A" w:rsidP="00311166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</w:tr>
      <w:tr w:rsidR="00C01C50" w:rsidRPr="00F310EE" w14:paraId="0D8B8308" w14:textId="77777777" w:rsidTr="00C01C50">
        <w:trPr>
          <w:trHeight w:val="255"/>
        </w:trPr>
        <w:tc>
          <w:tcPr>
            <w:tcW w:w="2552" w:type="dxa"/>
            <w:vAlign w:val="bottom"/>
          </w:tcPr>
          <w:p w14:paraId="4F1C8DA4" w14:textId="77777777" w:rsidR="00C01C50" w:rsidRPr="00ED2550" w:rsidRDefault="00C01C50" w:rsidP="00C01C50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Живi тварини; продукти тваринного походження </w:t>
            </w:r>
          </w:p>
        </w:tc>
        <w:tc>
          <w:tcPr>
            <w:tcW w:w="801" w:type="dxa"/>
            <w:vAlign w:val="bottom"/>
          </w:tcPr>
          <w:p w14:paraId="1572A0BA" w14:textId="77777777" w:rsidR="00C01C50" w:rsidRPr="00ED2550" w:rsidRDefault="00C01C50" w:rsidP="00C01C50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I</w:t>
            </w:r>
          </w:p>
        </w:tc>
        <w:tc>
          <w:tcPr>
            <w:tcW w:w="1042" w:type="dxa"/>
            <w:vAlign w:val="bottom"/>
          </w:tcPr>
          <w:p w14:paraId="698CB25F" w14:textId="7E9A3AF6" w:rsidR="00C01C50" w:rsidRPr="00C01C50" w:rsidRDefault="00467989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204" w:type="dxa"/>
            <w:vAlign w:val="bottom"/>
          </w:tcPr>
          <w:p w14:paraId="55A3C632" w14:textId="6A2BC610" w:rsidR="00C01C50" w:rsidRPr="00C01C50" w:rsidRDefault="00467989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09" w:type="dxa"/>
            <w:vAlign w:val="bottom"/>
          </w:tcPr>
          <w:p w14:paraId="06F74449" w14:textId="1B2BAA9E" w:rsidR="00C01C50" w:rsidRPr="00C01C50" w:rsidRDefault="00467989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71" w:type="dxa"/>
            <w:vAlign w:val="bottom"/>
          </w:tcPr>
          <w:p w14:paraId="57034902" w14:textId="4170B4F7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22,4</w:t>
            </w:r>
          </w:p>
        </w:tc>
        <w:tc>
          <w:tcPr>
            <w:tcW w:w="1247" w:type="dxa"/>
            <w:vAlign w:val="bottom"/>
          </w:tcPr>
          <w:p w14:paraId="3414BD2D" w14:textId="1BDB4AA4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4,3</w:t>
            </w:r>
          </w:p>
        </w:tc>
        <w:tc>
          <w:tcPr>
            <w:tcW w:w="1109" w:type="dxa"/>
            <w:vAlign w:val="bottom"/>
          </w:tcPr>
          <w:p w14:paraId="1AAA2CF5" w14:textId="46CB2B87" w:rsidR="00C01C50" w:rsidRPr="00C01C50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01C5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</w:tr>
      <w:tr w:rsidR="00C01C50" w:rsidRPr="00F310EE" w14:paraId="14B0B7DE" w14:textId="77777777" w:rsidTr="00B4237A">
        <w:trPr>
          <w:trHeight w:val="255"/>
        </w:trPr>
        <w:tc>
          <w:tcPr>
            <w:tcW w:w="2552" w:type="dxa"/>
            <w:vAlign w:val="bottom"/>
          </w:tcPr>
          <w:p w14:paraId="3C2E7D15" w14:textId="77777777" w:rsidR="00C01C50" w:rsidRPr="00ED2550" w:rsidRDefault="00C01C50" w:rsidP="00C01C50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Продукти рослинного походження </w:t>
            </w:r>
          </w:p>
        </w:tc>
        <w:tc>
          <w:tcPr>
            <w:tcW w:w="801" w:type="dxa"/>
            <w:vAlign w:val="bottom"/>
          </w:tcPr>
          <w:p w14:paraId="5E816ACA" w14:textId="77777777" w:rsidR="00C01C50" w:rsidRPr="00ED2550" w:rsidRDefault="00C01C50" w:rsidP="00C01C50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II</w:t>
            </w:r>
          </w:p>
        </w:tc>
        <w:tc>
          <w:tcPr>
            <w:tcW w:w="1042" w:type="dxa"/>
            <w:vAlign w:val="bottom"/>
          </w:tcPr>
          <w:p w14:paraId="25EAB142" w14:textId="668B5FA6" w:rsidR="00C01C50" w:rsidRPr="00B4237A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372,8</w:t>
            </w:r>
          </w:p>
        </w:tc>
        <w:tc>
          <w:tcPr>
            <w:tcW w:w="1204" w:type="dxa"/>
            <w:vAlign w:val="bottom"/>
          </w:tcPr>
          <w:p w14:paraId="379EFDB4" w14:textId="0BE1532D" w:rsidR="00C01C50" w:rsidRPr="00B4237A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81,1</w:t>
            </w:r>
          </w:p>
        </w:tc>
        <w:tc>
          <w:tcPr>
            <w:tcW w:w="1109" w:type="dxa"/>
            <w:vAlign w:val="bottom"/>
          </w:tcPr>
          <w:p w14:paraId="6977BC3A" w14:textId="35E0F67F" w:rsidR="00C01C50" w:rsidRPr="00B4237A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</w:t>
            </w:r>
            <w:r w:rsidR="00ED019A"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971" w:type="dxa"/>
            <w:vAlign w:val="bottom"/>
          </w:tcPr>
          <w:p w14:paraId="317CF51B" w14:textId="704A7BC7" w:rsidR="00C01C50" w:rsidRPr="00B4237A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1556,8</w:t>
            </w:r>
          </w:p>
        </w:tc>
        <w:tc>
          <w:tcPr>
            <w:tcW w:w="1247" w:type="dxa"/>
            <w:vAlign w:val="bottom"/>
          </w:tcPr>
          <w:p w14:paraId="21D3E633" w14:textId="747B70EF" w:rsidR="00C01C50" w:rsidRPr="00B4237A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2437,3</w:t>
            </w:r>
          </w:p>
        </w:tc>
        <w:tc>
          <w:tcPr>
            <w:tcW w:w="1109" w:type="dxa"/>
            <w:vAlign w:val="bottom"/>
          </w:tcPr>
          <w:p w14:paraId="593300C0" w14:textId="663D2B00" w:rsidR="00C01C50" w:rsidRPr="00B4237A" w:rsidRDefault="00ED019A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9,0</w:t>
            </w:r>
          </w:p>
        </w:tc>
      </w:tr>
      <w:tr w:rsidR="00C5231A" w:rsidRPr="00F310EE" w14:paraId="304EA88B" w14:textId="77777777" w:rsidTr="00B4237A">
        <w:trPr>
          <w:trHeight w:val="255"/>
        </w:trPr>
        <w:tc>
          <w:tcPr>
            <w:tcW w:w="2552" w:type="dxa"/>
            <w:vAlign w:val="bottom"/>
          </w:tcPr>
          <w:p w14:paraId="538CB130" w14:textId="436D2FBB" w:rsidR="00C5231A" w:rsidRPr="00ED2550" w:rsidRDefault="00C5231A" w:rsidP="00E97E53">
            <w:pPr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801" w:type="dxa"/>
            <w:vAlign w:val="bottom"/>
          </w:tcPr>
          <w:p w14:paraId="577660BE" w14:textId="77777777" w:rsidR="00C5231A" w:rsidRPr="00ED2550" w:rsidRDefault="00C5231A" w:rsidP="00311166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  <w:vAlign w:val="bottom"/>
          </w:tcPr>
          <w:p w14:paraId="736A3ED9" w14:textId="77777777" w:rsidR="00C5231A" w:rsidRPr="00B4237A" w:rsidRDefault="00C5231A" w:rsidP="00311166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204" w:type="dxa"/>
            <w:vAlign w:val="bottom"/>
          </w:tcPr>
          <w:p w14:paraId="4DFA0544" w14:textId="77777777" w:rsidR="00C5231A" w:rsidRPr="00B4237A" w:rsidRDefault="00C5231A" w:rsidP="00311166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0BA8D3E7" w14:textId="77777777" w:rsidR="00C5231A" w:rsidRPr="00B4237A" w:rsidRDefault="00C5231A" w:rsidP="00311166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971" w:type="dxa"/>
            <w:vAlign w:val="bottom"/>
          </w:tcPr>
          <w:p w14:paraId="66D6025B" w14:textId="77777777" w:rsidR="00C5231A" w:rsidRPr="00B4237A" w:rsidRDefault="00C5231A" w:rsidP="00311166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247" w:type="dxa"/>
            <w:vAlign w:val="bottom"/>
          </w:tcPr>
          <w:p w14:paraId="3B255B2A" w14:textId="77777777" w:rsidR="00C5231A" w:rsidRPr="00B4237A" w:rsidRDefault="00C5231A" w:rsidP="00311166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232728A3" w14:textId="77777777" w:rsidR="00C5231A" w:rsidRPr="00B4237A" w:rsidRDefault="00C5231A" w:rsidP="00311166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C01C50" w:rsidRPr="00F310EE" w14:paraId="65C25E08" w14:textId="77777777" w:rsidTr="00B4237A">
        <w:trPr>
          <w:trHeight w:val="255"/>
        </w:trPr>
        <w:tc>
          <w:tcPr>
            <w:tcW w:w="2552" w:type="dxa"/>
            <w:vAlign w:val="bottom"/>
          </w:tcPr>
          <w:p w14:paraId="3C612853" w14:textId="4ECCDF37" w:rsidR="00C01C50" w:rsidRPr="00ED2550" w:rsidRDefault="00C01C50" w:rsidP="00C01C50">
            <w:pPr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зернові культури</w:t>
            </w:r>
          </w:p>
        </w:tc>
        <w:tc>
          <w:tcPr>
            <w:tcW w:w="801" w:type="dxa"/>
            <w:vAlign w:val="bottom"/>
          </w:tcPr>
          <w:p w14:paraId="7654DF2E" w14:textId="249C295C" w:rsidR="00C01C50" w:rsidRPr="00ED2550" w:rsidRDefault="00C01C50" w:rsidP="00C01C50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</w:t>
            </w:r>
          </w:p>
        </w:tc>
        <w:tc>
          <w:tcPr>
            <w:tcW w:w="1042" w:type="dxa"/>
            <w:vAlign w:val="bottom"/>
          </w:tcPr>
          <w:p w14:paraId="3102CF30" w14:textId="61C807EC" w:rsidR="00C01C50" w:rsidRPr="00B4237A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372,8</w:t>
            </w:r>
          </w:p>
        </w:tc>
        <w:tc>
          <w:tcPr>
            <w:tcW w:w="1204" w:type="dxa"/>
            <w:vAlign w:val="bottom"/>
          </w:tcPr>
          <w:p w14:paraId="53D3386E" w14:textId="51E4E0D8" w:rsidR="00C01C50" w:rsidRPr="00B4237A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81,1</w:t>
            </w:r>
          </w:p>
        </w:tc>
        <w:tc>
          <w:tcPr>
            <w:tcW w:w="1109" w:type="dxa"/>
            <w:vAlign w:val="bottom"/>
          </w:tcPr>
          <w:p w14:paraId="6928C58D" w14:textId="5F90AB33" w:rsidR="00C01C50" w:rsidRPr="00B4237A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</w:t>
            </w:r>
            <w:r w:rsidR="00ED019A"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971" w:type="dxa"/>
            <w:vAlign w:val="bottom"/>
          </w:tcPr>
          <w:p w14:paraId="5C2F9A26" w14:textId="47BFE268" w:rsidR="00C01C50" w:rsidRPr="00B4237A" w:rsidRDefault="00467989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247" w:type="dxa"/>
            <w:vAlign w:val="bottom"/>
          </w:tcPr>
          <w:p w14:paraId="29397B2C" w14:textId="49A673BF" w:rsidR="00C01C50" w:rsidRPr="00B4237A" w:rsidRDefault="00467989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09" w:type="dxa"/>
            <w:vAlign w:val="bottom"/>
          </w:tcPr>
          <w:p w14:paraId="1D3718E2" w14:textId="231B951C" w:rsidR="00C01C50" w:rsidRPr="00B4237A" w:rsidRDefault="00467989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</w:tr>
      <w:tr w:rsidR="00C01C50" w:rsidRPr="00F310EE" w14:paraId="7D6DA9A1" w14:textId="77777777" w:rsidTr="00B4237A">
        <w:trPr>
          <w:trHeight w:val="255"/>
        </w:trPr>
        <w:tc>
          <w:tcPr>
            <w:tcW w:w="2552" w:type="dxa"/>
          </w:tcPr>
          <w:p w14:paraId="6F185C2B" w14:textId="0D8D3588" w:rsidR="00C01C50" w:rsidRPr="00311166" w:rsidRDefault="00C01C50" w:rsidP="00C01C50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Готові харчові продукти</w:t>
            </w:r>
          </w:p>
        </w:tc>
        <w:tc>
          <w:tcPr>
            <w:tcW w:w="801" w:type="dxa"/>
            <w:vAlign w:val="bottom"/>
          </w:tcPr>
          <w:p w14:paraId="1494CE51" w14:textId="7D4B69E2" w:rsidR="00C01C50" w:rsidRPr="00311166" w:rsidRDefault="00C01C50" w:rsidP="00C01C50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IV</w:t>
            </w:r>
          </w:p>
        </w:tc>
        <w:tc>
          <w:tcPr>
            <w:tcW w:w="1042" w:type="dxa"/>
            <w:vAlign w:val="bottom"/>
          </w:tcPr>
          <w:p w14:paraId="2BBBB419" w14:textId="0C544FF2" w:rsidR="00C01C50" w:rsidRPr="00B4237A" w:rsidRDefault="00467989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204" w:type="dxa"/>
            <w:vAlign w:val="bottom"/>
          </w:tcPr>
          <w:p w14:paraId="5AF8DF2C" w14:textId="1C31A5BB" w:rsidR="00C01C50" w:rsidRPr="00B4237A" w:rsidRDefault="00467989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09" w:type="dxa"/>
            <w:vAlign w:val="bottom"/>
          </w:tcPr>
          <w:p w14:paraId="18968EC0" w14:textId="695D0D7C" w:rsidR="00C01C50" w:rsidRPr="00B4237A" w:rsidRDefault="00467989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71" w:type="dxa"/>
            <w:vAlign w:val="bottom"/>
          </w:tcPr>
          <w:p w14:paraId="62EF2793" w14:textId="1B71A408" w:rsidR="00C01C50" w:rsidRPr="00B4237A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215,4</w:t>
            </w:r>
          </w:p>
        </w:tc>
        <w:tc>
          <w:tcPr>
            <w:tcW w:w="1247" w:type="dxa"/>
            <w:vAlign w:val="bottom"/>
          </w:tcPr>
          <w:p w14:paraId="0BCE2BB7" w14:textId="6BDBC55D" w:rsidR="00C01C50" w:rsidRPr="00B4237A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5,</w:t>
            </w:r>
            <w:r w:rsidR="00ED019A"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</w:t>
            </w:r>
          </w:p>
        </w:tc>
        <w:tc>
          <w:tcPr>
            <w:tcW w:w="1109" w:type="dxa"/>
            <w:vAlign w:val="bottom"/>
          </w:tcPr>
          <w:p w14:paraId="7F6FC1E0" w14:textId="5DD902A4" w:rsidR="00C01C50" w:rsidRPr="00B4237A" w:rsidRDefault="00C01C50" w:rsidP="00C01C50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</w:t>
            </w:r>
            <w:r w:rsidR="00ED019A"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</w:t>
            </w:r>
          </w:p>
        </w:tc>
      </w:tr>
      <w:tr w:rsidR="00ED019A" w:rsidRPr="00F310EE" w14:paraId="2D102AAF" w14:textId="77777777" w:rsidTr="00B4237A">
        <w:trPr>
          <w:trHeight w:val="255"/>
        </w:trPr>
        <w:tc>
          <w:tcPr>
            <w:tcW w:w="2552" w:type="dxa"/>
            <w:vAlign w:val="bottom"/>
          </w:tcPr>
          <w:p w14:paraId="05A7C5E6" w14:textId="512A0E3E" w:rsidR="00ED019A" w:rsidRPr="00311166" w:rsidRDefault="00ED019A" w:rsidP="00ED019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  <w:t>Мiнеральнi продукти</w:t>
            </w:r>
          </w:p>
        </w:tc>
        <w:tc>
          <w:tcPr>
            <w:tcW w:w="801" w:type="dxa"/>
            <w:vAlign w:val="bottom"/>
          </w:tcPr>
          <w:p w14:paraId="105FCB05" w14:textId="55714633" w:rsidR="00ED019A" w:rsidRPr="00311166" w:rsidRDefault="00ED019A" w:rsidP="00ED019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  <w:t>V</w:t>
            </w:r>
          </w:p>
        </w:tc>
        <w:tc>
          <w:tcPr>
            <w:tcW w:w="1042" w:type="dxa"/>
            <w:vAlign w:val="bottom"/>
          </w:tcPr>
          <w:p w14:paraId="45FC36B6" w14:textId="08827EFE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12976,9</w:t>
            </w:r>
          </w:p>
        </w:tc>
        <w:tc>
          <w:tcPr>
            <w:tcW w:w="1204" w:type="dxa"/>
            <w:vAlign w:val="bottom"/>
          </w:tcPr>
          <w:p w14:paraId="77CBD149" w14:textId="0F23C41D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28,6</w:t>
            </w:r>
          </w:p>
        </w:tc>
        <w:tc>
          <w:tcPr>
            <w:tcW w:w="1109" w:type="dxa"/>
            <w:vAlign w:val="bottom"/>
          </w:tcPr>
          <w:p w14:paraId="6128D04F" w14:textId="7D9ED277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84,8</w:t>
            </w:r>
          </w:p>
        </w:tc>
        <w:tc>
          <w:tcPr>
            <w:tcW w:w="971" w:type="dxa"/>
            <w:vAlign w:val="bottom"/>
          </w:tcPr>
          <w:p w14:paraId="75CC4B06" w14:textId="1BD39E3E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3131,0</w:t>
            </w:r>
          </w:p>
        </w:tc>
        <w:tc>
          <w:tcPr>
            <w:tcW w:w="1247" w:type="dxa"/>
            <w:vAlign w:val="bottom"/>
          </w:tcPr>
          <w:p w14:paraId="39672DB3" w14:textId="2FAD2197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61,2</w:t>
            </w:r>
          </w:p>
        </w:tc>
        <w:tc>
          <w:tcPr>
            <w:tcW w:w="1109" w:type="dxa"/>
            <w:vAlign w:val="bottom"/>
          </w:tcPr>
          <w:p w14:paraId="465103EB" w14:textId="1A8C982D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18,2</w:t>
            </w:r>
          </w:p>
        </w:tc>
      </w:tr>
      <w:tr w:rsidR="00ED019A" w:rsidRPr="00F310EE" w14:paraId="349D36A0" w14:textId="77777777" w:rsidTr="00B4237A">
        <w:trPr>
          <w:trHeight w:val="255"/>
        </w:trPr>
        <w:tc>
          <w:tcPr>
            <w:tcW w:w="2552" w:type="dxa"/>
            <w:vAlign w:val="bottom"/>
          </w:tcPr>
          <w:p w14:paraId="759EFF05" w14:textId="77777777" w:rsidR="00ED019A" w:rsidRPr="00311166" w:rsidRDefault="00ED019A" w:rsidP="00ED019A">
            <w:pPr>
              <w:ind w:left="142"/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  <w:t xml:space="preserve">сіль; сірка; землі </w:t>
            </w:r>
          </w:p>
          <w:p w14:paraId="46DC2A0F" w14:textId="6FAA639E" w:rsidR="00ED019A" w:rsidRPr="00311166" w:rsidRDefault="00ED019A" w:rsidP="00ED019A">
            <w:pPr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  <w:t>та каміння</w:t>
            </w:r>
          </w:p>
        </w:tc>
        <w:tc>
          <w:tcPr>
            <w:tcW w:w="801" w:type="dxa"/>
            <w:vAlign w:val="bottom"/>
          </w:tcPr>
          <w:p w14:paraId="07464D81" w14:textId="76BC8787" w:rsidR="00ED019A" w:rsidRPr="00311166" w:rsidRDefault="00ED019A" w:rsidP="00ED019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color w:val="22517D"/>
                <w:sz w:val="20"/>
                <w:szCs w:val="20"/>
                <w:lang w:bidi="mr-IN"/>
              </w:rPr>
              <w:t>25</w:t>
            </w:r>
          </w:p>
        </w:tc>
        <w:tc>
          <w:tcPr>
            <w:tcW w:w="1042" w:type="dxa"/>
            <w:vAlign w:val="bottom"/>
          </w:tcPr>
          <w:p w14:paraId="2F180F5A" w14:textId="60BD73E6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12976,9</w:t>
            </w:r>
          </w:p>
        </w:tc>
        <w:tc>
          <w:tcPr>
            <w:tcW w:w="1204" w:type="dxa"/>
            <w:vAlign w:val="bottom"/>
          </w:tcPr>
          <w:p w14:paraId="4911C018" w14:textId="259BD6F4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64,9</w:t>
            </w:r>
          </w:p>
        </w:tc>
        <w:tc>
          <w:tcPr>
            <w:tcW w:w="1109" w:type="dxa"/>
            <w:vAlign w:val="bottom"/>
          </w:tcPr>
          <w:p w14:paraId="49032EBC" w14:textId="0DFD0152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84,8</w:t>
            </w:r>
          </w:p>
        </w:tc>
        <w:tc>
          <w:tcPr>
            <w:tcW w:w="971" w:type="dxa"/>
            <w:vAlign w:val="bottom"/>
          </w:tcPr>
          <w:p w14:paraId="1A24D038" w14:textId="2B80A6DF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1,8</w:t>
            </w:r>
          </w:p>
        </w:tc>
        <w:tc>
          <w:tcPr>
            <w:tcW w:w="1247" w:type="dxa"/>
            <w:vAlign w:val="bottom"/>
          </w:tcPr>
          <w:p w14:paraId="1154B9BB" w14:textId="12633DEC" w:rsidR="00ED019A" w:rsidRPr="00B4237A" w:rsidRDefault="007B796B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09" w:type="dxa"/>
            <w:vAlign w:val="bottom"/>
          </w:tcPr>
          <w:p w14:paraId="7A65F60C" w14:textId="381A21CD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</w:tr>
      <w:tr w:rsidR="00ED019A" w:rsidRPr="00F310EE" w14:paraId="6CBAD32D" w14:textId="77777777" w:rsidTr="00B4237A">
        <w:trPr>
          <w:trHeight w:val="255"/>
        </w:trPr>
        <w:tc>
          <w:tcPr>
            <w:tcW w:w="2552" w:type="dxa"/>
            <w:vAlign w:val="bottom"/>
          </w:tcPr>
          <w:p w14:paraId="79F58C87" w14:textId="305AFC00" w:rsidR="00ED019A" w:rsidRPr="00311166" w:rsidRDefault="00ED019A" w:rsidP="00ED019A">
            <w:pPr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  <w:t>палива мінеральні; нафта і продукти її перегонки</w:t>
            </w:r>
          </w:p>
        </w:tc>
        <w:tc>
          <w:tcPr>
            <w:tcW w:w="801" w:type="dxa"/>
            <w:vAlign w:val="bottom"/>
          </w:tcPr>
          <w:p w14:paraId="5C1CFF91" w14:textId="5A027DB2" w:rsidR="00ED019A" w:rsidRPr="00311166" w:rsidRDefault="00ED019A" w:rsidP="00ED019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color w:val="22517D"/>
                <w:sz w:val="20"/>
                <w:szCs w:val="20"/>
                <w:lang w:bidi="mr-IN"/>
              </w:rPr>
              <w:t>27</w:t>
            </w:r>
          </w:p>
        </w:tc>
        <w:tc>
          <w:tcPr>
            <w:tcW w:w="1042" w:type="dxa"/>
            <w:vAlign w:val="bottom"/>
          </w:tcPr>
          <w:p w14:paraId="5F854680" w14:textId="5409769B" w:rsidR="00ED019A" w:rsidRPr="00B4237A" w:rsidRDefault="007B796B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204" w:type="dxa"/>
            <w:vAlign w:val="bottom"/>
          </w:tcPr>
          <w:p w14:paraId="16EE7AC3" w14:textId="530C24E0" w:rsidR="00ED019A" w:rsidRPr="00B4237A" w:rsidRDefault="007B796B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09" w:type="dxa"/>
            <w:vAlign w:val="bottom"/>
          </w:tcPr>
          <w:p w14:paraId="55E851A5" w14:textId="665D6DBC" w:rsidR="00ED019A" w:rsidRPr="00B4237A" w:rsidRDefault="007B796B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71" w:type="dxa"/>
            <w:vAlign w:val="bottom"/>
          </w:tcPr>
          <w:p w14:paraId="4C9119BB" w14:textId="1FB1EB5A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3129,2</w:t>
            </w:r>
          </w:p>
        </w:tc>
        <w:tc>
          <w:tcPr>
            <w:tcW w:w="1247" w:type="dxa"/>
            <w:vAlign w:val="bottom"/>
          </w:tcPr>
          <w:p w14:paraId="7594FF42" w14:textId="6D9606BA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61,1</w:t>
            </w:r>
          </w:p>
        </w:tc>
        <w:tc>
          <w:tcPr>
            <w:tcW w:w="1109" w:type="dxa"/>
            <w:vAlign w:val="bottom"/>
          </w:tcPr>
          <w:p w14:paraId="70118F7E" w14:textId="4CB30C2A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18,2</w:t>
            </w:r>
          </w:p>
        </w:tc>
      </w:tr>
      <w:tr w:rsidR="00ED019A" w:rsidRPr="00F310EE" w14:paraId="06B0100F" w14:textId="77777777" w:rsidTr="00B4237A">
        <w:trPr>
          <w:trHeight w:val="255"/>
        </w:trPr>
        <w:tc>
          <w:tcPr>
            <w:tcW w:w="2552" w:type="dxa"/>
            <w:vAlign w:val="bottom"/>
          </w:tcPr>
          <w:p w14:paraId="6918DA5C" w14:textId="2C9CF559" w:rsidR="00ED019A" w:rsidRPr="00467989" w:rsidRDefault="00ED019A" w:rsidP="00ED019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67989"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  <w:t>Продукція хімічної та пов'язаних з нею галузей промисловостi</w:t>
            </w:r>
          </w:p>
        </w:tc>
        <w:tc>
          <w:tcPr>
            <w:tcW w:w="801" w:type="dxa"/>
            <w:vAlign w:val="bottom"/>
          </w:tcPr>
          <w:p w14:paraId="797DECA3" w14:textId="1C7D2F73" w:rsidR="00ED019A" w:rsidRPr="00467989" w:rsidRDefault="00ED019A" w:rsidP="00ED019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67989"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  <w:t>VI</w:t>
            </w:r>
          </w:p>
        </w:tc>
        <w:tc>
          <w:tcPr>
            <w:tcW w:w="1042" w:type="dxa"/>
            <w:vAlign w:val="bottom"/>
          </w:tcPr>
          <w:p w14:paraId="6EEC14A9" w14:textId="2352A082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2,5</w:t>
            </w:r>
          </w:p>
        </w:tc>
        <w:tc>
          <w:tcPr>
            <w:tcW w:w="1204" w:type="dxa"/>
            <w:vAlign w:val="bottom"/>
          </w:tcPr>
          <w:p w14:paraId="71E18383" w14:textId="40E69761" w:rsidR="00ED019A" w:rsidRPr="00B4237A" w:rsidRDefault="007B796B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09" w:type="dxa"/>
            <w:vAlign w:val="bottom"/>
          </w:tcPr>
          <w:p w14:paraId="737F3CFC" w14:textId="3EA1EFB7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71" w:type="dxa"/>
            <w:vAlign w:val="bottom"/>
          </w:tcPr>
          <w:p w14:paraId="73538E3F" w14:textId="7F4E899A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123,5</w:t>
            </w:r>
          </w:p>
        </w:tc>
        <w:tc>
          <w:tcPr>
            <w:tcW w:w="1247" w:type="dxa"/>
            <w:vAlign w:val="bottom"/>
          </w:tcPr>
          <w:p w14:paraId="67850D15" w14:textId="7AA66518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222,8</w:t>
            </w:r>
          </w:p>
        </w:tc>
        <w:tc>
          <w:tcPr>
            <w:tcW w:w="1109" w:type="dxa"/>
            <w:vAlign w:val="bottom"/>
          </w:tcPr>
          <w:p w14:paraId="7653C4C1" w14:textId="67BE62D1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0,7</w:t>
            </w:r>
          </w:p>
        </w:tc>
      </w:tr>
      <w:tr w:rsidR="00ED019A" w:rsidRPr="00F310EE" w14:paraId="6EFE6E1D" w14:textId="77777777" w:rsidTr="00B4237A">
        <w:trPr>
          <w:trHeight w:val="255"/>
        </w:trPr>
        <w:tc>
          <w:tcPr>
            <w:tcW w:w="2552" w:type="dxa"/>
            <w:vAlign w:val="bottom"/>
          </w:tcPr>
          <w:p w14:paraId="0018808E" w14:textId="1B0B5F98" w:rsidR="00ED019A" w:rsidRPr="00467989" w:rsidRDefault="00ED019A" w:rsidP="00ED019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6798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Полімерні матеріали, пластмаси та вироби з них</w:t>
            </w:r>
          </w:p>
        </w:tc>
        <w:tc>
          <w:tcPr>
            <w:tcW w:w="801" w:type="dxa"/>
            <w:vAlign w:val="bottom"/>
          </w:tcPr>
          <w:p w14:paraId="470871C5" w14:textId="1E5F1A8B" w:rsidR="00ED019A" w:rsidRPr="00467989" w:rsidRDefault="00ED019A" w:rsidP="00ED019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6798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VII</w:t>
            </w:r>
          </w:p>
        </w:tc>
        <w:tc>
          <w:tcPr>
            <w:tcW w:w="1042" w:type="dxa"/>
            <w:vAlign w:val="bottom"/>
          </w:tcPr>
          <w:p w14:paraId="2A017686" w14:textId="0A449A9B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42,0</w:t>
            </w:r>
          </w:p>
        </w:tc>
        <w:tc>
          <w:tcPr>
            <w:tcW w:w="1204" w:type="dxa"/>
            <w:vAlign w:val="bottom"/>
          </w:tcPr>
          <w:p w14:paraId="152CBFA2" w14:textId="6A5C1803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242,4</w:t>
            </w:r>
          </w:p>
        </w:tc>
        <w:tc>
          <w:tcPr>
            <w:tcW w:w="1109" w:type="dxa"/>
            <w:vAlign w:val="bottom"/>
          </w:tcPr>
          <w:p w14:paraId="70C0723B" w14:textId="5613ADEB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0,3</w:t>
            </w:r>
          </w:p>
        </w:tc>
        <w:tc>
          <w:tcPr>
            <w:tcW w:w="971" w:type="dxa"/>
            <w:vAlign w:val="bottom"/>
          </w:tcPr>
          <w:p w14:paraId="21EB2D1C" w14:textId="4D2BAC11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262,9</w:t>
            </w:r>
          </w:p>
        </w:tc>
        <w:tc>
          <w:tcPr>
            <w:tcW w:w="1247" w:type="dxa"/>
            <w:vAlign w:val="bottom"/>
          </w:tcPr>
          <w:p w14:paraId="562E3F65" w14:textId="5FF31D70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5,9</w:t>
            </w:r>
          </w:p>
        </w:tc>
        <w:tc>
          <w:tcPr>
            <w:tcW w:w="1109" w:type="dxa"/>
            <w:vAlign w:val="bottom"/>
          </w:tcPr>
          <w:p w14:paraId="4742F6AF" w14:textId="5149DF8F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1,5</w:t>
            </w:r>
          </w:p>
        </w:tc>
      </w:tr>
      <w:tr w:rsidR="00ED019A" w:rsidRPr="00F310EE" w14:paraId="0A508F21" w14:textId="77777777" w:rsidTr="00B4237A">
        <w:trPr>
          <w:trHeight w:val="255"/>
        </w:trPr>
        <w:tc>
          <w:tcPr>
            <w:tcW w:w="2552" w:type="dxa"/>
            <w:vAlign w:val="bottom"/>
          </w:tcPr>
          <w:p w14:paraId="03E439AC" w14:textId="418A158C" w:rsidR="00ED019A" w:rsidRPr="00467989" w:rsidRDefault="00ED019A" w:rsidP="00ED019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6798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Шкури необроблені, шкіра вичинена</w:t>
            </w:r>
          </w:p>
        </w:tc>
        <w:tc>
          <w:tcPr>
            <w:tcW w:w="801" w:type="dxa"/>
            <w:vAlign w:val="bottom"/>
          </w:tcPr>
          <w:p w14:paraId="6585315B" w14:textId="69696789" w:rsidR="00ED019A" w:rsidRPr="00467989" w:rsidRDefault="00ED019A" w:rsidP="00ED019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46798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VIII</w:t>
            </w:r>
          </w:p>
        </w:tc>
        <w:tc>
          <w:tcPr>
            <w:tcW w:w="1042" w:type="dxa"/>
            <w:vAlign w:val="bottom"/>
          </w:tcPr>
          <w:p w14:paraId="41C360E7" w14:textId="61110D5E" w:rsidR="00ED019A" w:rsidRPr="00B4237A" w:rsidRDefault="007B796B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204" w:type="dxa"/>
            <w:vAlign w:val="bottom"/>
          </w:tcPr>
          <w:p w14:paraId="7F694685" w14:textId="73AB40FE" w:rsidR="00ED019A" w:rsidRPr="00B4237A" w:rsidRDefault="007B796B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09" w:type="dxa"/>
            <w:vAlign w:val="bottom"/>
          </w:tcPr>
          <w:p w14:paraId="04C35CE6" w14:textId="0FD574AD" w:rsidR="00ED019A" w:rsidRPr="00B4237A" w:rsidRDefault="007B796B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71" w:type="dxa"/>
            <w:vAlign w:val="bottom"/>
          </w:tcPr>
          <w:p w14:paraId="55CF8B57" w14:textId="41B90914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156,6</w:t>
            </w:r>
          </w:p>
        </w:tc>
        <w:tc>
          <w:tcPr>
            <w:tcW w:w="1247" w:type="dxa"/>
            <w:vAlign w:val="bottom"/>
          </w:tcPr>
          <w:p w14:paraId="162173C1" w14:textId="3557D61B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1019,1</w:t>
            </w:r>
          </w:p>
        </w:tc>
        <w:tc>
          <w:tcPr>
            <w:tcW w:w="1109" w:type="dxa"/>
            <w:vAlign w:val="bottom"/>
          </w:tcPr>
          <w:p w14:paraId="1C628337" w14:textId="54228CAB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0,9</w:t>
            </w:r>
          </w:p>
        </w:tc>
      </w:tr>
      <w:tr w:rsidR="00ED019A" w:rsidRPr="00F310EE" w14:paraId="70B0D4C2" w14:textId="77777777" w:rsidTr="00B4237A">
        <w:trPr>
          <w:trHeight w:val="255"/>
        </w:trPr>
        <w:tc>
          <w:tcPr>
            <w:tcW w:w="2552" w:type="dxa"/>
            <w:vAlign w:val="bottom"/>
          </w:tcPr>
          <w:p w14:paraId="0BB5DE25" w14:textId="77777777" w:rsidR="00ED019A" w:rsidRPr="00311166" w:rsidRDefault="00ED019A" w:rsidP="00ED019A">
            <w:pPr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Деревина і вироби </w:t>
            </w:r>
          </w:p>
          <w:p w14:paraId="18F8475E" w14:textId="5B17F015" w:rsidR="00ED019A" w:rsidRPr="00311166" w:rsidRDefault="00ED019A" w:rsidP="00ED019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з деревини</w:t>
            </w:r>
          </w:p>
        </w:tc>
        <w:tc>
          <w:tcPr>
            <w:tcW w:w="801" w:type="dxa"/>
            <w:vAlign w:val="bottom"/>
          </w:tcPr>
          <w:p w14:paraId="07D69288" w14:textId="406229C6" w:rsidR="00ED019A" w:rsidRPr="00311166" w:rsidRDefault="00ED019A" w:rsidP="00ED019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IX</w:t>
            </w:r>
          </w:p>
        </w:tc>
        <w:tc>
          <w:tcPr>
            <w:tcW w:w="1042" w:type="dxa"/>
            <w:vAlign w:val="bottom"/>
          </w:tcPr>
          <w:p w14:paraId="4DC0136B" w14:textId="44FDD73F" w:rsidR="00ED019A" w:rsidRPr="00B4237A" w:rsidRDefault="007B796B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204" w:type="dxa"/>
            <w:vAlign w:val="bottom"/>
          </w:tcPr>
          <w:p w14:paraId="5CB5C98F" w14:textId="3E4076FE" w:rsidR="00ED019A" w:rsidRPr="00B4237A" w:rsidRDefault="007B796B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09" w:type="dxa"/>
            <w:vAlign w:val="bottom"/>
          </w:tcPr>
          <w:p w14:paraId="45025D0C" w14:textId="0AF8C9E1" w:rsidR="00ED019A" w:rsidRPr="00B4237A" w:rsidRDefault="007B796B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71" w:type="dxa"/>
            <w:vAlign w:val="bottom"/>
          </w:tcPr>
          <w:p w14:paraId="06B876FF" w14:textId="08E9F06F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12,7</w:t>
            </w:r>
          </w:p>
        </w:tc>
        <w:tc>
          <w:tcPr>
            <w:tcW w:w="1247" w:type="dxa"/>
            <w:vAlign w:val="bottom"/>
          </w:tcPr>
          <w:p w14:paraId="6DB9BBBF" w14:textId="1D867710" w:rsidR="00ED019A" w:rsidRPr="00B4237A" w:rsidRDefault="007B796B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09" w:type="dxa"/>
            <w:vAlign w:val="bottom"/>
          </w:tcPr>
          <w:p w14:paraId="0964878D" w14:textId="338443D5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</w:tr>
      <w:tr w:rsidR="00ED019A" w:rsidRPr="00F310EE" w14:paraId="31093F0B" w14:textId="77777777" w:rsidTr="00B4237A">
        <w:trPr>
          <w:trHeight w:val="255"/>
        </w:trPr>
        <w:tc>
          <w:tcPr>
            <w:tcW w:w="2552" w:type="dxa"/>
            <w:vAlign w:val="bottom"/>
          </w:tcPr>
          <w:p w14:paraId="10E96A19" w14:textId="77777777" w:rsidR="00ED019A" w:rsidRPr="00311166" w:rsidRDefault="00ED019A" w:rsidP="00ED019A">
            <w:pPr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Маса з деревини </w:t>
            </w:r>
          </w:p>
          <w:p w14:paraId="0F6DEEF5" w14:textId="6597FA66" w:rsidR="00ED019A" w:rsidRPr="00311166" w:rsidRDefault="00ED019A" w:rsidP="00ED019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або інших волокнистих целюлозних матеріалів</w:t>
            </w:r>
          </w:p>
        </w:tc>
        <w:tc>
          <w:tcPr>
            <w:tcW w:w="801" w:type="dxa"/>
            <w:vAlign w:val="bottom"/>
          </w:tcPr>
          <w:p w14:paraId="0774F769" w14:textId="126E1989" w:rsidR="00ED019A" w:rsidRPr="00311166" w:rsidRDefault="00ED019A" w:rsidP="00ED019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X</w:t>
            </w:r>
          </w:p>
        </w:tc>
        <w:tc>
          <w:tcPr>
            <w:tcW w:w="1042" w:type="dxa"/>
            <w:vAlign w:val="bottom"/>
          </w:tcPr>
          <w:p w14:paraId="2D4438C8" w14:textId="1987D10D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0,4</w:t>
            </w:r>
          </w:p>
        </w:tc>
        <w:tc>
          <w:tcPr>
            <w:tcW w:w="1204" w:type="dxa"/>
            <w:vAlign w:val="bottom"/>
          </w:tcPr>
          <w:p w14:paraId="2D432EFE" w14:textId="5C961637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43,6</w:t>
            </w:r>
          </w:p>
        </w:tc>
        <w:tc>
          <w:tcPr>
            <w:tcW w:w="1109" w:type="dxa"/>
            <w:vAlign w:val="bottom"/>
          </w:tcPr>
          <w:p w14:paraId="056E940E" w14:textId="2FB525E1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71" w:type="dxa"/>
            <w:vAlign w:val="bottom"/>
          </w:tcPr>
          <w:p w14:paraId="7E327F06" w14:textId="4848CC3E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151,5</w:t>
            </w:r>
          </w:p>
        </w:tc>
        <w:tc>
          <w:tcPr>
            <w:tcW w:w="1247" w:type="dxa"/>
            <w:vAlign w:val="bottom"/>
          </w:tcPr>
          <w:p w14:paraId="7240143E" w14:textId="6F44E153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57,4</w:t>
            </w:r>
          </w:p>
        </w:tc>
        <w:tc>
          <w:tcPr>
            <w:tcW w:w="1109" w:type="dxa"/>
            <w:vAlign w:val="bottom"/>
          </w:tcPr>
          <w:p w14:paraId="1F559386" w14:textId="4F7A75C5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0,9</w:t>
            </w:r>
          </w:p>
        </w:tc>
      </w:tr>
      <w:tr w:rsidR="00ED019A" w:rsidRPr="00F310EE" w14:paraId="47FD9211" w14:textId="77777777" w:rsidTr="00B4237A">
        <w:trPr>
          <w:trHeight w:val="255"/>
        </w:trPr>
        <w:tc>
          <w:tcPr>
            <w:tcW w:w="2552" w:type="dxa"/>
            <w:vAlign w:val="bottom"/>
          </w:tcPr>
          <w:p w14:paraId="5616D7DB" w14:textId="77777777" w:rsidR="00ED019A" w:rsidRPr="00311166" w:rsidRDefault="00ED019A" w:rsidP="00ED019A">
            <w:pPr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Текстильні матеріали </w:t>
            </w:r>
          </w:p>
          <w:p w14:paraId="449C342F" w14:textId="4563C726" w:rsidR="00ED019A" w:rsidRPr="00311166" w:rsidRDefault="00ED019A" w:rsidP="00ED019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та текстильні вироби</w:t>
            </w:r>
          </w:p>
        </w:tc>
        <w:tc>
          <w:tcPr>
            <w:tcW w:w="801" w:type="dxa"/>
            <w:vAlign w:val="bottom"/>
          </w:tcPr>
          <w:p w14:paraId="378ABDD3" w14:textId="1FDBC770" w:rsidR="00ED019A" w:rsidRPr="00311166" w:rsidRDefault="00ED019A" w:rsidP="00ED019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ХІ</w:t>
            </w:r>
          </w:p>
        </w:tc>
        <w:tc>
          <w:tcPr>
            <w:tcW w:w="1042" w:type="dxa"/>
            <w:vAlign w:val="bottom"/>
          </w:tcPr>
          <w:p w14:paraId="60A11DD1" w14:textId="7B2AE49F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0,6</w:t>
            </w:r>
          </w:p>
        </w:tc>
        <w:tc>
          <w:tcPr>
            <w:tcW w:w="1204" w:type="dxa"/>
            <w:vAlign w:val="bottom"/>
          </w:tcPr>
          <w:p w14:paraId="2001D6C9" w14:textId="6813D56D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87,8</w:t>
            </w:r>
          </w:p>
        </w:tc>
        <w:tc>
          <w:tcPr>
            <w:tcW w:w="1109" w:type="dxa"/>
            <w:vAlign w:val="bottom"/>
          </w:tcPr>
          <w:p w14:paraId="01999A2A" w14:textId="537AE534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71" w:type="dxa"/>
            <w:vAlign w:val="bottom"/>
          </w:tcPr>
          <w:p w14:paraId="7CBBF91F" w14:textId="5D5A5932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4927,3</w:t>
            </w:r>
          </w:p>
        </w:tc>
        <w:tc>
          <w:tcPr>
            <w:tcW w:w="1247" w:type="dxa"/>
            <w:vAlign w:val="bottom"/>
          </w:tcPr>
          <w:p w14:paraId="52511F7C" w14:textId="61618047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4219,0</w:t>
            </w:r>
          </w:p>
        </w:tc>
        <w:tc>
          <w:tcPr>
            <w:tcW w:w="1109" w:type="dxa"/>
            <w:vAlign w:val="bottom"/>
          </w:tcPr>
          <w:p w14:paraId="0D31BBC8" w14:textId="631D60EE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28,6</w:t>
            </w:r>
          </w:p>
        </w:tc>
      </w:tr>
      <w:tr w:rsidR="00ED019A" w:rsidRPr="00F310EE" w14:paraId="1CD2E1B1" w14:textId="77777777" w:rsidTr="00B4237A">
        <w:trPr>
          <w:trHeight w:val="255"/>
        </w:trPr>
        <w:tc>
          <w:tcPr>
            <w:tcW w:w="2552" w:type="dxa"/>
          </w:tcPr>
          <w:p w14:paraId="72B1D0E5" w14:textId="4D7EC3DE" w:rsidR="00ED019A" w:rsidRPr="00311166" w:rsidRDefault="00ED019A" w:rsidP="00ED019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Взуття, головні убори, парасольки</w:t>
            </w:r>
          </w:p>
        </w:tc>
        <w:tc>
          <w:tcPr>
            <w:tcW w:w="801" w:type="dxa"/>
            <w:vAlign w:val="bottom"/>
          </w:tcPr>
          <w:p w14:paraId="2AA7D508" w14:textId="132CEDA0" w:rsidR="00ED019A" w:rsidRPr="00311166" w:rsidRDefault="00ED019A" w:rsidP="00ED019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XII</w:t>
            </w:r>
          </w:p>
        </w:tc>
        <w:tc>
          <w:tcPr>
            <w:tcW w:w="1042" w:type="dxa"/>
            <w:vAlign w:val="bottom"/>
          </w:tcPr>
          <w:p w14:paraId="03A466DB" w14:textId="6D33AFF9" w:rsidR="00ED019A" w:rsidRPr="00B4237A" w:rsidRDefault="007B796B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204" w:type="dxa"/>
            <w:vAlign w:val="bottom"/>
          </w:tcPr>
          <w:p w14:paraId="550A95F5" w14:textId="66C1EE01" w:rsidR="00ED019A" w:rsidRPr="00B4237A" w:rsidRDefault="007B796B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09" w:type="dxa"/>
            <w:vAlign w:val="bottom"/>
          </w:tcPr>
          <w:p w14:paraId="1227ACE7" w14:textId="4DDDCB7D" w:rsidR="00ED019A" w:rsidRPr="00B4237A" w:rsidRDefault="007B796B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71" w:type="dxa"/>
            <w:vAlign w:val="bottom"/>
          </w:tcPr>
          <w:p w14:paraId="1720C5AE" w14:textId="23CF4AE1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259,2</w:t>
            </w:r>
          </w:p>
        </w:tc>
        <w:tc>
          <w:tcPr>
            <w:tcW w:w="1247" w:type="dxa"/>
            <w:vAlign w:val="bottom"/>
          </w:tcPr>
          <w:p w14:paraId="5F4C5AAF" w14:textId="3C67E674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8718,7</w:t>
            </w:r>
          </w:p>
        </w:tc>
        <w:tc>
          <w:tcPr>
            <w:tcW w:w="1109" w:type="dxa"/>
            <w:vAlign w:val="bottom"/>
          </w:tcPr>
          <w:p w14:paraId="0F3FC771" w14:textId="2F40091F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1,5</w:t>
            </w:r>
          </w:p>
        </w:tc>
      </w:tr>
      <w:tr w:rsidR="00ED019A" w:rsidRPr="00F310EE" w14:paraId="3E7FC7A5" w14:textId="77777777" w:rsidTr="00B4237A">
        <w:trPr>
          <w:trHeight w:val="255"/>
        </w:trPr>
        <w:tc>
          <w:tcPr>
            <w:tcW w:w="2552" w:type="dxa"/>
            <w:vAlign w:val="bottom"/>
          </w:tcPr>
          <w:p w14:paraId="6CB57198" w14:textId="104F84E1" w:rsidR="00ED019A" w:rsidRPr="00311166" w:rsidRDefault="00ED019A" w:rsidP="00ED019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  <w:t>Вироби з каменю, гіпсу, цементу</w:t>
            </w:r>
          </w:p>
        </w:tc>
        <w:tc>
          <w:tcPr>
            <w:tcW w:w="801" w:type="dxa"/>
            <w:vAlign w:val="bottom"/>
          </w:tcPr>
          <w:p w14:paraId="07D3D04E" w14:textId="55A967D4" w:rsidR="00ED019A" w:rsidRPr="00311166" w:rsidRDefault="00ED019A" w:rsidP="00ED019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  <w:t>XIII</w:t>
            </w:r>
          </w:p>
        </w:tc>
        <w:tc>
          <w:tcPr>
            <w:tcW w:w="1042" w:type="dxa"/>
            <w:vAlign w:val="bottom"/>
          </w:tcPr>
          <w:p w14:paraId="63EAEC04" w14:textId="1878D33D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311,6</w:t>
            </w:r>
          </w:p>
        </w:tc>
        <w:tc>
          <w:tcPr>
            <w:tcW w:w="1204" w:type="dxa"/>
            <w:vAlign w:val="bottom"/>
          </w:tcPr>
          <w:p w14:paraId="466D51AF" w14:textId="0A634535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194,3</w:t>
            </w:r>
          </w:p>
        </w:tc>
        <w:tc>
          <w:tcPr>
            <w:tcW w:w="1109" w:type="dxa"/>
            <w:vAlign w:val="bottom"/>
          </w:tcPr>
          <w:p w14:paraId="6AE3868E" w14:textId="6CFFAE54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2,0</w:t>
            </w:r>
          </w:p>
        </w:tc>
        <w:tc>
          <w:tcPr>
            <w:tcW w:w="971" w:type="dxa"/>
            <w:vAlign w:val="bottom"/>
          </w:tcPr>
          <w:p w14:paraId="35ADE993" w14:textId="6A213E43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22,8</w:t>
            </w:r>
          </w:p>
        </w:tc>
        <w:tc>
          <w:tcPr>
            <w:tcW w:w="1247" w:type="dxa"/>
            <w:vAlign w:val="bottom"/>
          </w:tcPr>
          <w:p w14:paraId="6BE68D22" w14:textId="7A7808BB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37,6</w:t>
            </w:r>
          </w:p>
        </w:tc>
        <w:tc>
          <w:tcPr>
            <w:tcW w:w="1109" w:type="dxa"/>
            <w:vAlign w:val="bottom"/>
          </w:tcPr>
          <w:p w14:paraId="06C13E4D" w14:textId="4DF5272F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</w:tr>
      <w:tr w:rsidR="00ED019A" w:rsidRPr="00F310EE" w14:paraId="2D635074" w14:textId="77777777" w:rsidTr="00B4237A">
        <w:trPr>
          <w:trHeight w:val="255"/>
        </w:trPr>
        <w:tc>
          <w:tcPr>
            <w:tcW w:w="2552" w:type="dxa"/>
            <w:vAlign w:val="bottom"/>
          </w:tcPr>
          <w:p w14:paraId="0028F4BB" w14:textId="5F0123C7" w:rsidR="00ED019A" w:rsidRPr="00311166" w:rsidRDefault="00ED019A" w:rsidP="00ED019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Перли природні або культивовані, дорогоцінне або напівдорогоцінне каміння</w:t>
            </w:r>
          </w:p>
        </w:tc>
        <w:tc>
          <w:tcPr>
            <w:tcW w:w="801" w:type="dxa"/>
            <w:vAlign w:val="bottom"/>
          </w:tcPr>
          <w:p w14:paraId="3E416294" w14:textId="49C67B7C" w:rsidR="00ED019A" w:rsidRPr="00311166" w:rsidRDefault="00ED019A" w:rsidP="00ED019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11166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XIV. 71</w:t>
            </w:r>
          </w:p>
        </w:tc>
        <w:tc>
          <w:tcPr>
            <w:tcW w:w="1042" w:type="dxa"/>
            <w:vAlign w:val="bottom"/>
          </w:tcPr>
          <w:p w14:paraId="6D6FADE4" w14:textId="35D58850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207,0</w:t>
            </w:r>
          </w:p>
        </w:tc>
        <w:tc>
          <w:tcPr>
            <w:tcW w:w="1204" w:type="dxa"/>
            <w:vAlign w:val="bottom"/>
          </w:tcPr>
          <w:p w14:paraId="706F0228" w14:textId="029C1187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247,0</w:t>
            </w:r>
          </w:p>
        </w:tc>
        <w:tc>
          <w:tcPr>
            <w:tcW w:w="1109" w:type="dxa"/>
            <w:vAlign w:val="bottom"/>
          </w:tcPr>
          <w:p w14:paraId="6DB29BF5" w14:textId="4E9B4251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1,4</w:t>
            </w:r>
          </w:p>
        </w:tc>
        <w:tc>
          <w:tcPr>
            <w:tcW w:w="971" w:type="dxa"/>
            <w:vAlign w:val="bottom"/>
          </w:tcPr>
          <w:p w14:paraId="781607B4" w14:textId="3EB2D95E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61,1</w:t>
            </w:r>
          </w:p>
        </w:tc>
        <w:tc>
          <w:tcPr>
            <w:tcW w:w="1247" w:type="dxa"/>
            <w:vAlign w:val="bottom"/>
          </w:tcPr>
          <w:p w14:paraId="00326E6B" w14:textId="1D1FE637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69,0</w:t>
            </w:r>
          </w:p>
        </w:tc>
        <w:tc>
          <w:tcPr>
            <w:tcW w:w="1109" w:type="dxa"/>
            <w:vAlign w:val="bottom"/>
          </w:tcPr>
          <w:p w14:paraId="29C2B33F" w14:textId="16E2C8EE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0,4</w:t>
            </w:r>
          </w:p>
        </w:tc>
      </w:tr>
      <w:tr w:rsidR="00ED019A" w:rsidRPr="00F310EE" w14:paraId="381CC3E2" w14:textId="77777777" w:rsidTr="00B4237A">
        <w:trPr>
          <w:trHeight w:val="255"/>
        </w:trPr>
        <w:tc>
          <w:tcPr>
            <w:tcW w:w="2552" w:type="dxa"/>
            <w:vAlign w:val="bottom"/>
          </w:tcPr>
          <w:p w14:paraId="455F04C9" w14:textId="77777777" w:rsidR="00ED019A" w:rsidRPr="00E97E53" w:rsidRDefault="00ED019A" w:rsidP="00ED019A">
            <w:pPr>
              <w:jc w:val="both"/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</w:pPr>
            <w:r w:rsidRPr="00E97E53"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  <w:t xml:space="preserve">Недорогоцінні метали </w:t>
            </w:r>
          </w:p>
          <w:p w14:paraId="2D7B7C7E" w14:textId="69476B35" w:rsidR="00ED019A" w:rsidRPr="00E97E53" w:rsidRDefault="00ED019A" w:rsidP="00ED019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97E53"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  <w:t>та вироби з них</w:t>
            </w:r>
          </w:p>
        </w:tc>
        <w:tc>
          <w:tcPr>
            <w:tcW w:w="801" w:type="dxa"/>
            <w:vAlign w:val="bottom"/>
          </w:tcPr>
          <w:p w14:paraId="7563CBE1" w14:textId="73E8C870" w:rsidR="00ED019A" w:rsidRPr="00E97E53" w:rsidRDefault="00ED019A" w:rsidP="00ED019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97E53"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  <w:t>XV</w:t>
            </w:r>
          </w:p>
        </w:tc>
        <w:tc>
          <w:tcPr>
            <w:tcW w:w="1042" w:type="dxa"/>
            <w:vAlign w:val="bottom"/>
          </w:tcPr>
          <w:p w14:paraId="10917C57" w14:textId="790915E4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86,4</w:t>
            </w:r>
          </w:p>
        </w:tc>
        <w:tc>
          <w:tcPr>
            <w:tcW w:w="1204" w:type="dxa"/>
            <w:vAlign w:val="bottom"/>
          </w:tcPr>
          <w:p w14:paraId="385BC3FD" w14:textId="628B8835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4,7</w:t>
            </w:r>
          </w:p>
        </w:tc>
        <w:tc>
          <w:tcPr>
            <w:tcW w:w="1109" w:type="dxa"/>
            <w:vAlign w:val="bottom"/>
          </w:tcPr>
          <w:p w14:paraId="337A8519" w14:textId="6498DBA9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0,6</w:t>
            </w:r>
          </w:p>
        </w:tc>
        <w:tc>
          <w:tcPr>
            <w:tcW w:w="971" w:type="dxa"/>
            <w:vAlign w:val="bottom"/>
          </w:tcPr>
          <w:p w14:paraId="7E50CECB" w14:textId="62BE9D22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2669,8</w:t>
            </w:r>
          </w:p>
        </w:tc>
        <w:tc>
          <w:tcPr>
            <w:tcW w:w="1247" w:type="dxa"/>
            <w:vAlign w:val="bottom"/>
          </w:tcPr>
          <w:p w14:paraId="7D1A4338" w14:textId="004DCA82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95,0</w:t>
            </w:r>
          </w:p>
        </w:tc>
        <w:tc>
          <w:tcPr>
            <w:tcW w:w="1109" w:type="dxa"/>
            <w:vAlign w:val="bottom"/>
          </w:tcPr>
          <w:p w14:paraId="7391B6BF" w14:textId="201B4176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15,5</w:t>
            </w:r>
          </w:p>
        </w:tc>
      </w:tr>
      <w:tr w:rsidR="00E97E53" w:rsidRPr="00F310EE" w14:paraId="31A3A940" w14:textId="77777777" w:rsidTr="00B4237A">
        <w:trPr>
          <w:trHeight w:val="255"/>
        </w:trPr>
        <w:tc>
          <w:tcPr>
            <w:tcW w:w="2552" w:type="dxa"/>
            <w:vAlign w:val="bottom"/>
          </w:tcPr>
          <w:p w14:paraId="2C4E2B2C" w14:textId="445E5804" w:rsidR="00E97E53" w:rsidRPr="00E97E53" w:rsidRDefault="00E97E53" w:rsidP="00E97E53">
            <w:pPr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97E53"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801" w:type="dxa"/>
            <w:vAlign w:val="bottom"/>
          </w:tcPr>
          <w:p w14:paraId="4DDAFFBD" w14:textId="77777777" w:rsidR="00E97E53" w:rsidRPr="00E97E53" w:rsidRDefault="00E97E53" w:rsidP="00E97E53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  <w:vAlign w:val="bottom"/>
          </w:tcPr>
          <w:p w14:paraId="6591DDCF" w14:textId="77777777" w:rsidR="00E97E53" w:rsidRPr="00B4237A" w:rsidRDefault="00E97E53" w:rsidP="00E97E5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204" w:type="dxa"/>
            <w:vAlign w:val="bottom"/>
          </w:tcPr>
          <w:p w14:paraId="27F73A79" w14:textId="77777777" w:rsidR="00E97E53" w:rsidRPr="00B4237A" w:rsidRDefault="00E97E53" w:rsidP="00E97E5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528AF97D" w14:textId="77777777" w:rsidR="00E97E53" w:rsidRPr="00B4237A" w:rsidRDefault="00E97E53" w:rsidP="00E97E5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971" w:type="dxa"/>
            <w:vAlign w:val="bottom"/>
          </w:tcPr>
          <w:p w14:paraId="38921FD4" w14:textId="77777777" w:rsidR="00E97E53" w:rsidRPr="00B4237A" w:rsidRDefault="00E97E53" w:rsidP="00E97E5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247" w:type="dxa"/>
            <w:vAlign w:val="bottom"/>
          </w:tcPr>
          <w:p w14:paraId="58DBE5AD" w14:textId="77777777" w:rsidR="00E97E53" w:rsidRPr="00B4237A" w:rsidRDefault="00E97E53" w:rsidP="00E97E5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0706F9A3" w14:textId="77777777" w:rsidR="00E97E53" w:rsidRPr="00B4237A" w:rsidRDefault="00E97E53" w:rsidP="00E97E5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ED019A" w:rsidRPr="00F310EE" w14:paraId="152C8255" w14:textId="77777777" w:rsidTr="00B4237A">
        <w:trPr>
          <w:trHeight w:val="255"/>
        </w:trPr>
        <w:tc>
          <w:tcPr>
            <w:tcW w:w="2552" w:type="dxa"/>
            <w:vAlign w:val="bottom"/>
          </w:tcPr>
          <w:p w14:paraId="2969AE9D" w14:textId="72635782" w:rsidR="00ED019A" w:rsidRPr="00E97E53" w:rsidRDefault="00ED019A" w:rsidP="00ED019A">
            <w:pPr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97E53"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  <w:t>вироби з чорних металiв</w:t>
            </w:r>
          </w:p>
        </w:tc>
        <w:tc>
          <w:tcPr>
            <w:tcW w:w="801" w:type="dxa"/>
            <w:vAlign w:val="bottom"/>
          </w:tcPr>
          <w:p w14:paraId="565C83EB" w14:textId="6821100F" w:rsidR="00ED019A" w:rsidRPr="00E97E53" w:rsidRDefault="00ED019A" w:rsidP="00ED019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97E53"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  <w:t>73</w:t>
            </w:r>
          </w:p>
        </w:tc>
        <w:tc>
          <w:tcPr>
            <w:tcW w:w="1042" w:type="dxa"/>
            <w:vAlign w:val="bottom"/>
          </w:tcPr>
          <w:p w14:paraId="363DA1C4" w14:textId="385A05AD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35,4</w:t>
            </w:r>
          </w:p>
        </w:tc>
        <w:tc>
          <w:tcPr>
            <w:tcW w:w="1204" w:type="dxa"/>
            <w:vAlign w:val="bottom"/>
          </w:tcPr>
          <w:p w14:paraId="7573BC68" w14:textId="297E86EC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30,9</w:t>
            </w:r>
          </w:p>
        </w:tc>
        <w:tc>
          <w:tcPr>
            <w:tcW w:w="1109" w:type="dxa"/>
            <w:vAlign w:val="bottom"/>
          </w:tcPr>
          <w:p w14:paraId="740FEAAC" w14:textId="16DD3AB4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971" w:type="dxa"/>
            <w:vAlign w:val="bottom"/>
          </w:tcPr>
          <w:p w14:paraId="21AAC34B" w14:textId="6BD782F8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2253,4</w:t>
            </w:r>
          </w:p>
        </w:tc>
        <w:tc>
          <w:tcPr>
            <w:tcW w:w="1247" w:type="dxa"/>
            <w:vAlign w:val="bottom"/>
          </w:tcPr>
          <w:p w14:paraId="2F12E2FF" w14:textId="335ACDC1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114,9</w:t>
            </w:r>
          </w:p>
        </w:tc>
        <w:tc>
          <w:tcPr>
            <w:tcW w:w="1109" w:type="dxa"/>
            <w:vAlign w:val="bottom"/>
          </w:tcPr>
          <w:p w14:paraId="029B26CF" w14:textId="7A3A5414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13,1</w:t>
            </w:r>
          </w:p>
        </w:tc>
      </w:tr>
      <w:tr w:rsidR="00ED019A" w:rsidRPr="00F310EE" w14:paraId="69855F28" w14:textId="77777777" w:rsidTr="00B4237A">
        <w:trPr>
          <w:trHeight w:val="255"/>
        </w:trPr>
        <w:tc>
          <w:tcPr>
            <w:tcW w:w="2552" w:type="dxa"/>
            <w:vAlign w:val="bottom"/>
          </w:tcPr>
          <w:p w14:paraId="73C80D3F" w14:textId="77777777" w:rsidR="00ED019A" w:rsidRPr="00E97E53" w:rsidRDefault="00ED019A" w:rsidP="00ED019A">
            <w:pPr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</w:pPr>
            <w:r w:rsidRPr="00E97E53"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  <w:t xml:space="preserve">Машини, обладнання </w:t>
            </w:r>
          </w:p>
          <w:p w14:paraId="7A96C9CA" w14:textId="5CB11868" w:rsidR="00ED019A" w:rsidRPr="00E97E53" w:rsidRDefault="00ED019A" w:rsidP="00ED019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97E53"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  <w:t>та механізми; електротехнічне обладнання</w:t>
            </w:r>
          </w:p>
        </w:tc>
        <w:tc>
          <w:tcPr>
            <w:tcW w:w="801" w:type="dxa"/>
            <w:vAlign w:val="bottom"/>
          </w:tcPr>
          <w:p w14:paraId="05C84AF7" w14:textId="2CC4B905" w:rsidR="00ED019A" w:rsidRPr="00E97E53" w:rsidRDefault="00ED019A" w:rsidP="00ED019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97E53"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  <w:t>XVI</w:t>
            </w:r>
          </w:p>
        </w:tc>
        <w:tc>
          <w:tcPr>
            <w:tcW w:w="1042" w:type="dxa"/>
            <w:vAlign w:val="bottom"/>
          </w:tcPr>
          <w:p w14:paraId="6FF08D84" w14:textId="78C1C573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661,5</w:t>
            </w:r>
          </w:p>
        </w:tc>
        <w:tc>
          <w:tcPr>
            <w:tcW w:w="1204" w:type="dxa"/>
            <w:vAlign w:val="bottom"/>
          </w:tcPr>
          <w:p w14:paraId="7A71EC19" w14:textId="4AFA9123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57,8</w:t>
            </w:r>
          </w:p>
        </w:tc>
        <w:tc>
          <w:tcPr>
            <w:tcW w:w="1109" w:type="dxa"/>
            <w:vAlign w:val="bottom"/>
          </w:tcPr>
          <w:p w14:paraId="7F7B71B1" w14:textId="2CEDB4A9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4,3</w:t>
            </w:r>
          </w:p>
        </w:tc>
        <w:tc>
          <w:tcPr>
            <w:tcW w:w="971" w:type="dxa"/>
            <w:vAlign w:val="bottom"/>
          </w:tcPr>
          <w:p w14:paraId="3DC581D2" w14:textId="3370593D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560,0</w:t>
            </w:r>
          </w:p>
        </w:tc>
        <w:tc>
          <w:tcPr>
            <w:tcW w:w="1247" w:type="dxa"/>
            <w:vAlign w:val="bottom"/>
          </w:tcPr>
          <w:p w14:paraId="5D122C21" w14:textId="6DA6C6D7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3,1</w:t>
            </w:r>
          </w:p>
        </w:tc>
        <w:tc>
          <w:tcPr>
            <w:tcW w:w="1109" w:type="dxa"/>
            <w:vAlign w:val="bottom"/>
          </w:tcPr>
          <w:p w14:paraId="1D33DBD6" w14:textId="1F29E229" w:rsidR="00ED019A" w:rsidRPr="00B4237A" w:rsidRDefault="00ED019A" w:rsidP="00ED019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3,3</w:t>
            </w:r>
          </w:p>
        </w:tc>
      </w:tr>
      <w:tr w:rsidR="00B4237A" w:rsidRPr="00F310EE" w14:paraId="6B1A7F70" w14:textId="77777777" w:rsidTr="00B4237A">
        <w:trPr>
          <w:trHeight w:val="255"/>
        </w:trPr>
        <w:tc>
          <w:tcPr>
            <w:tcW w:w="2552" w:type="dxa"/>
            <w:vAlign w:val="bottom"/>
          </w:tcPr>
          <w:p w14:paraId="28351A1B" w14:textId="110224A0" w:rsidR="00B4237A" w:rsidRPr="00E97E53" w:rsidRDefault="00B4237A" w:rsidP="00B4237A">
            <w:pPr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97E53"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  <w:t>реактори ядерні, котли, машини</w:t>
            </w:r>
          </w:p>
        </w:tc>
        <w:tc>
          <w:tcPr>
            <w:tcW w:w="801" w:type="dxa"/>
            <w:vAlign w:val="bottom"/>
          </w:tcPr>
          <w:p w14:paraId="183736FB" w14:textId="11FAAD64" w:rsidR="00B4237A" w:rsidRPr="00E97E53" w:rsidRDefault="00B4237A" w:rsidP="00B4237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97E53"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  <w:t>84</w:t>
            </w:r>
          </w:p>
        </w:tc>
        <w:tc>
          <w:tcPr>
            <w:tcW w:w="1042" w:type="dxa"/>
            <w:vAlign w:val="bottom"/>
          </w:tcPr>
          <w:p w14:paraId="1945055E" w14:textId="37E43A79" w:rsidR="00B4237A" w:rsidRPr="00B4237A" w:rsidRDefault="00B4237A" w:rsidP="00B4237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635,1</w:t>
            </w:r>
          </w:p>
        </w:tc>
        <w:tc>
          <w:tcPr>
            <w:tcW w:w="1204" w:type="dxa"/>
            <w:vAlign w:val="bottom"/>
          </w:tcPr>
          <w:p w14:paraId="07EB93E2" w14:textId="31FD8776" w:rsidR="00B4237A" w:rsidRPr="00B4237A" w:rsidRDefault="00B4237A" w:rsidP="00B4237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55,6</w:t>
            </w:r>
          </w:p>
        </w:tc>
        <w:tc>
          <w:tcPr>
            <w:tcW w:w="1109" w:type="dxa"/>
            <w:vAlign w:val="bottom"/>
          </w:tcPr>
          <w:p w14:paraId="7395096F" w14:textId="1FED7DAD" w:rsidR="00B4237A" w:rsidRPr="00B4237A" w:rsidRDefault="00B4237A" w:rsidP="00B4237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4,2</w:t>
            </w:r>
          </w:p>
        </w:tc>
        <w:tc>
          <w:tcPr>
            <w:tcW w:w="971" w:type="dxa"/>
            <w:vAlign w:val="bottom"/>
          </w:tcPr>
          <w:p w14:paraId="3797DA57" w14:textId="5D344BBD" w:rsidR="00B4237A" w:rsidRPr="00B4237A" w:rsidRDefault="00B4237A" w:rsidP="00B4237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403,7</w:t>
            </w:r>
          </w:p>
        </w:tc>
        <w:tc>
          <w:tcPr>
            <w:tcW w:w="1247" w:type="dxa"/>
            <w:vAlign w:val="bottom"/>
          </w:tcPr>
          <w:p w14:paraId="57A00E8D" w14:textId="54725A84" w:rsidR="00B4237A" w:rsidRPr="00B4237A" w:rsidRDefault="00B4237A" w:rsidP="00B4237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3,3</w:t>
            </w:r>
          </w:p>
        </w:tc>
        <w:tc>
          <w:tcPr>
            <w:tcW w:w="1109" w:type="dxa"/>
            <w:vAlign w:val="bottom"/>
          </w:tcPr>
          <w:p w14:paraId="325B13FC" w14:textId="2ED89C67" w:rsidR="00B4237A" w:rsidRPr="00B4237A" w:rsidRDefault="00B4237A" w:rsidP="00B4237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2,3</w:t>
            </w:r>
          </w:p>
        </w:tc>
      </w:tr>
      <w:tr w:rsidR="00B4237A" w:rsidRPr="00F310EE" w14:paraId="762C4511" w14:textId="77777777" w:rsidTr="00B4237A">
        <w:trPr>
          <w:trHeight w:val="255"/>
        </w:trPr>
        <w:tc>
          <w:tcPr>
            <w:tcW w:w="2552" w:type="dxa"/>
            <w:vAlign w:val="bottom"/>
          </w:tcPr>
          <w:p w14:paraId="6B39A20D" w14:textId="1A43D59C" w:rsidR="00B4237A" w:rsidRPr="00E97E53" w:rsidRDefault="00B4237A" w:rsidP="00B4237A">
            <w:pPr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97E53">
              <w:rPr>
                <w:rFonts w:asciiTheme="minorHAnsi" w:hAnsiTheme="minorHAnsi" w:cstheme="minorHAnsi"/>
                <w:noProof/>
                <w:color w:val="22517D"/>
                <w:sz w:val="20"/>
                <w:szCs w:val="20"/>
              </w:rPr>
              <w:t>електричні машини</w:t>
            </w:r>
          </w:p>
        </w:tc>
        <w:tc>
          <w:tcPr>
            <w:tcW w:w="801" w:type="dxa"/>
            <w:vAlign w:val="bottom"/>
          </w:tcPr>
          <w:p w14:paraId="1D0ABC71" w14:textId="58DA8E1F" w:rsidR="00B4237A" w:rsidRPr="00E97E53" w:rsidRDefault="00B4237A" w:rsidP="00B4237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97E53">
              <w:rPr>
                <w:rFonts w:asciiTheme="minorHAnsi" w:hAnsiTheme="minorHAnsi" w:cstheme="minorHAnsi"/>
                <w:color w:val="22517D"/>
                <w:sz w:val="20"/>
                <w:szCs w:val="20"/>
                <w:lang w:bidi="mr-IN"/>
              </w:rPr>
              <w:t>85</w:t>
            </w:r>
          </w:p>
        </w:tc>
        <w:tc>
          <w:tcPr>
            <w:tcW w:w="1042" w:type="dxa"/>
            <w:vAlign w:val="bottom"/>
          </w:tcPr>
          <w:p w14:paraId="3FEC0E4C" w14:textId="3A94E323" w:rsidR="00B4237A" w:rsidRPr="00B4237A" w:rsidRDefault="00B4237A" w:rsidP="00B4237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26,5</w:t>
            </w:r>
          </w:p>
        </w:tc>
        <w:tc>
          <w:tcPr>
            <w:tcW w:w="1204" w:type="dxa"/>
            <w:vAlign w:val="bottom"/>
          </w:tcPr>
          <w:p w14:paraId="5DED4BE1" w14:textId="676BD023" w:rsidR="00B4237A" w:rsidRPr="00B4237A" w:rsidRDefault="00B4237A" w:rsidP="00B4237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1305,9</w:t>
            </w:r>
          </w:p>
        </w:tc>
        <w:tc>
          <w:tcPr>
            <w:tcW w:w="1109" w:type="dxa"/>
            <w:vAlign w:val="bottom"/>
          </w:tcPr>
          <w:p w14:paraId="7384E182" w14:textId="1DB1934B" w:rsidR="00B4237A" w:rsidRPr="00B4237A" w:rsidRDefault="00B4237A" w:rsidP="00B4237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971" w:type="dxa"/>
            <w:vAlign w:val="bottom"/>
          </w:tcPr>
          <w:p w14:paraId="4BCC3236" w14:textId="19A74C46" w:rsidR="00B4237A" w:rsidRPr="00B4237A" w:rsidRDefault="00B4237A" w:rsidP="00B4237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156,2</w:t>
            </w:r>
          </w:p>
        </w:tc>
        <w:tc>
          <w:tcPr>
            <w:tcW w:w="1247" w:type="dxa"/>
            <w:vAlign w:val="bottom"/>
          </w:tcPr>
          <w:p w14:paraId="73AF105D" w14:textId="4354825C" w:rsidR="00B4237A" w:rsidRPr="00B4237A" w:rsidRDefault="00B4237A" w:rsidP="00B4237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2,7</w:t>
            </w:r>
          </w:p>
        </w:tc>
        <w:tc>
          <w:tcPr>
            <w:tcW w:w="1109" w:type="dxa"/>
            <w:vAlign w:val="bottom"/>
          </w:tcPr>
          <w:p w14:paraId="1E13BC52" w14:textId="29EAC6C0" w:rsidR="00B4237A" w:rsidRPr="00B4237A" w:rsidRDefault="00B4237A" w:rsidP="00B4237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0,9</w:t>
            </w:r>
          </w:p>
        </w:tc>
      </w:tr>
    </w:tbl>
    <w:p w14:paraId="4E2B19EA" w14:textId="77777777" w:rsidR="00467989" w:rsidRDefault="00467989"/>
    <w:p w14:paraId="73B375F0" w14:textId="77777777" w:rsidR="00467989" w:rsidRDefault="00467989"/>
    <w:p w14:paraId="58DAB838" w14:textId="5BC76A00" w:rsidR="00AD51C6" w:rsidRDefault="00AD51C6" w:rsidP="00AD51C6">
      <w:pPr>
        <w:ind w:right="-340"/>
        <w:jc w:val="right"/>
      </w:pPr>
      <w:r>
        <w:rPr>
          <w:rFonts w:asciiTheme="minorHAnsi" w:hAnsiTheme="minorHAnsi" w:cstheme="minorHAnsi"/>
          <w:color w:val="22517D"/>
          <w:sz w:val="20"/>
          <w:szCs w:val="20"/>
        </w:rPr>
        <w:lastRenderedPageBreak/>
        <w:t>Продовження</w:t>
      </w:r>
    </w:p>
    <w:tbl>
      <w:tblPr>
        <w:tblW w:w="10035" w:type="dxa"/>
        <w:tblInd w:w="-5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801"/>
        <w:gridCol w:w="1042"/>
        <w:gridCol w:w="1204"/>
        <w:gridCol w:w="1109"/>
        <w:gridCol w:w="971"/>
        <w:gridCol w:w="1247"/>
        <w:gridCol w:w="1109"/>
      </w:tblGrid>
      <w:tr w:rsidR="00E97E53" w:rsidRPr="00ED2550" w14:paraId="77F23412" w14:textId="77777777" w:rsidTr="00E97E53">
        <w:trPr>
          <w:trHeight w:val="255"/>
        </w:trPr>
        <w:tc>
          <w:tcPr>
            <w:tcW w:w="2552" w:type="dxa"/>
            <w:vMerge w:val="restart"/>
            <w:shd w:val="clear" w:color="auto" w:fill="DDEEFE"/>
            <w:vAlign w:val="center"/>
          </w:tcPr>
          <w:p w14:paraId="6F8829E3" w14:textId="77777777" w:rsidR="00E97E53" w:rsidRPr="00ED2550" w:rsidRDefault="00E97E53" w:rsidP="00F54A38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lang w:val="en-US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Назва</w:t>
            </w:r>
          </w:p>
          <w:p w14:paraId="55BBCBC5" w14:textId="77777777" w:rsidR="00E97E53" w:rsidRPr="00ED2550" w:rsidRDefault="00E97E53" w:rsidP="00F54A38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товарів</w:t>
            </w:r>
          </w:p>
        </w:tc>
        <w:tc>
          <w:tcPr>
            <w:tcW w:w="801" w:type="dxa"/>
            <w:vMerge w:val="restart"/>
            <w:shd w:val="clear" w:color="auto" w:fill="DDEEFE"/>
            <w:vAlign w:val="center"/>
          </w:tcPr>
          <w:p w14:paraId="20852A65" w14:textId="77777777" w:rsidR="00E97E53" w:rsidRPr="00ED2550" w:rsidRDefault="00E97E53" w:rsidP="00F54A38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Розділ та код УКТ ЗЕД</w:t>
            </w:r>
          </w:p>
        </w:tc>
        <w:tc>
          <w:tcPr>
            <w:tcW w:w="3355" w:type="dxa"/>
            <w:gridSpan w:val="3"/>
            <w:shd w:val="clear" w:color="auto" w:fill="DDEEFE"/>
            <w:vAlign w:val="center"/>
          </w:tcPr>
          <w:p w14:paraId="2FB838C3" w14:textId="77777777" w:rsidR="00E97E53" w:rsidRPr="00ED2550" w:rsidRDefault="00E97E53" w:rsidP="00F54A38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3327" w:type="dxa"/>
            <w:gridSpan w:val="3"/>
            <w:shd w:val="clear" w:color="auto" w:fill="DDEEFE"/>
            <w:vAlign w:val="center"/>
          </w:tcPr>
          <w:p w14:paraId="49666309" w14:textId="77777777" w:rsidR="00E97E53" w:rsidRPr="00ED2550" w:rsidRDefault="00E97E53" w:rsidP="00F54A38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</w:tr>
      <w:tr w:rsidR="00E97E53" w:rsidRPr="00ED2550" w14:paraId="1F93931C" w14:textId="77777777" w:rsidTr="00E97E53">
        <w:trPr>
          <w:trHeight w:val="958"/>
        </w:trPr>
        <w:tc>
          <w:tcPr>
            <w:tcW w:w="2552" w:type="dxa"/>
            <w:vMerge/>
            <w:shd w:val="clear" w:color="auto" w:fill="DDEEFE"/>
            <w:vAlign w:val="center"/>
          </w:tcPr>
          <w:p w14:paraId="21C494A5" w14:textId="77777777" w:rsidR="00E97E53" w:rsidRPr="00ED2550" w:rsidRDefault="00E97E53" w:rsidP="00F54A38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801" w:type="dxa"/>
            <w:vMerge/>
            <w:shd w:val="clear" w:color="auto" w:fill="DDEEFE"/>
            <w:vAlign w:val="center"/>
          </w:tcPr>
          <w:p w14:paraId="0D874C65" w14:textId="77777777" w:rsidR="00E97E53" w:rsidRPr="00ED2550" w:rsidRDefault="00E97E53" w:rsidP="00F54A38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DDEEFE"/>
            <w:vAlign w:val="center"/>
          </w:tcPr>
          <w:p w14:paraId="1A8A78FD" w14:textId="77777777" w:rsidR="00E97E53" w:rsidRPr="00ED2550" w:rsidRDefault="00E97E53" w:rsidP="00F54A38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тис.дол.</w:t>
            </w: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США</w:t>
            </w:r>
          </w:p>
        </w:tc>
        <w:tc>
          <w:tcPr>
            <w:tcW w:w="1204" w:type="dxa"/>
            <w:shd w:val="clear" w:color="auto" w:fill="DDEEFE"/>
            <w:vAlign w:val="center"/>
          </w:tcPr>
          <w:p w14:paraId="4D504186" w14:textId="76D13557" w:rsidR="00E97E53" w:rsidRPr="00ED2550" w:rsidRDefault="003162E3" w:rsidP="00F54A38">
            <w:pPr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9 місяців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1109" w:type="dxa"/>
            <w:shd w:val="clear" w:color="auto" w:fill="DDEEFE"/>
            <w:vAlign w:val="center"/>
          </w:tcPr>
          <w:p w14:paraId="1AEE93B0" w14:textId="77777777" w:rsidR="00E97E53" w:rsidRPr="00ED2550" w:rsidRDefault="00E97E53" w:rsidP="00F54A38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4DA490E4" w14:textId="77777777" w:rsidR="00E97E53" w:rsidRPr="00ED2550" w:rsidRDefault="00E97E53" w:rsidP="00F54A38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3D575F62" w14:textId="77777777" w:rsidR="00E97E53" w:rsidRPr="00ED2550" w:rsidRDefault="00E97E53" w:rsidP="00F54A38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971" w:type="dxa"/>
            <w:shd w:val="clear" w:color="auto" w:fill="DDEEFE"/>
            <w:vAlign w:val="center"/>
          </w:tcPr>
          <w:p w14:paraId="5BF3034C" w14:textId="77777777" w:rsidR="00E97E53" w:rsidRPr="00ED2550" w:rsidRDefault="00E97E53" w:rsidP="00F54A38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тис.дол.</w:t>
            </w: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США</w:t>
            </w:r>
          </w:p>
        </w:tc>
        <w:tc>
          <w:tcPr>
            <w:tcW w:w="1247" w:type="dxa"/>
            <w:shd w:val="clear" w:color="auto" w:fill="DDEEFE"/>
            <w:vAlign w:val="center"/>
          </w:tcPr>
          <w:p w14:paraId="14D26C81" w14:textId="18B9EBC7" w:rsidR="00E97E53" w:rsidRPr="00ED2550" w:rsidRDefault="003162E3" w:rsidP="00F54A38">
            <w:pPr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9 місяців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1109" w:type="dxa"/>
            <w:shd w:val="clear" w:color="auto" w:fill="DDEEFE"/>
            <w:vAlign w:val="center"/>
          </w:tcPr>
          <w:p w14:paraId="679947EF" w14:textId="77777777" w:rsidR="00E97E53" w:rsidRPr="00ED2550" w:rsidRDefault="00E97E53" w:rsidP="00F54A38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7E698911" w14:textId="77777777" w:rsidR="00E97E53" w:rsidRPr="00ED2550" w:rsidRDefault="00E97E53" w:rsidP="00F54A38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31BC4AEF" w14:textId="77777777" w:rsidR="00E97E53" w:rsidRPr="00ED2550" w:rsidRDefault="00E97E53" w:rsidP="00F54A38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</w:tr>
      <w:tr w:rsidR="00B4237A" w:rsidRPr="00F310EE" w14:paraId="3EF6B7F9" w14:textId="77777777" w:rsidTr="00B4237A">
        <w:trPr>
          <w:trHeight w:val="255"/>
        </w:trPr>
        <w:tc>
          <w:tcPr>
            <w:tcW w:w="2552" w:type="dxa"/>
            <w:vAlign w:val="bottom"/>
          </w:tcPr>
          <w:p w14:paraId="117E0FF6" w14:textId="37668017" w:rsidR="00B4237A" w:rsidRPr="00E97E53" w:rsidRDefault="00B4237A" w:rsidP="00B4237A">
            <w:pPr>
              <w:spacing w:before="120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97E5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Засоби</w:t>
            </w:r>
            <w:r w:rsidRPr="00E97E53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наземного транспорту, літальні апарати, плавучі засоби</w:t>
            </w:r>
          </w:p>
        </w:tc>
        <w:tc>
          <w:tcPr>
            <w:tcW w:w="801" w:type="dxa"/>
            <w:vAlign w:val="bottom"/>
          </w:tcPr>
          <w:p w14:paraId="2C370305" w14:textId="538B2F53" w:rsidR="00B4237A" w:rsidRPr="00E97E53" w:rsidRDefault="00B4237A" w:rsidP="00B4237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97E53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XVII</w:t>
            </w:r>
          </w:p>
        </w:tc>
        <w:tc>
          <w:tcPr>
            <w:tcW w:w="1042" w:type="dxa"/>
            <w:vAlign w:val="bottom"/>
          </w:tcPr>
          <w:p w14:paraId="557BA890" w14:textId="667237F3" w:rsidR="00B4237A" w:rsidRPr="00B4237A" w:rsidRDefault="00B4237A" w:rsidP="00B4237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9,7</w:t>
            </w:r>
          </w:p>
        </w:tc>
        <w:tc>
          <w:tcPr>
            <w:tcW w:w="1204" w:type="dxa"/>
            <w:vAlign w:val="bottom"/>
          </w:tcPr>
          <w:p w14:paraId="03FE7CAD" w14:textId="192BBE7E" w:rsidR="00B4237A" w:rsidRPr="00B4237A" w:rsidRDefault="00B4237A" w:rsidP="00B4237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34,6</w:t>
            </w:r>
          </w:p>
        </w:tc>
        <w:tc>
          <w:tcPr>
            <w:tcW w:w="1109" w:type="dxa"/>
            <w:vAlign w:val="bottom"/>
          </w:tcPr>
          <w:p w14:paraId="55019C96" w14:textId="790BF83C" w:rsidR="00B4237A" w:rsidRPr="00B4237A" w:rsidRDefault="00B4237A" w:rsidP="00B4237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71" w:type="dxa"/>
            <w:vAlign w:val="bottom"/>
          </w:tcPr>
          <w:p w14:paraId="39E118FC" w14:textId="1C5605AE" w:rsidR="00B4237A" w:rsidRPr="00B4237A" w:rsidRDefault="00B4237A" w:rsidP="00B4237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2366,8</w:t>
            </w:r>
          </w:p>
        </w:tc>
        <w:tc>
          <w:tcPr>
            <w:tcW w:w="1247" w:type="dxa"/>
            <w:vAlign w:val="bottom"/>
          </w:tcPr>
          <w:p w14:paraId="0B884402" w14:textId="38C48B1D" w:rsidR="00B4237A" w:rsidRPr="00B4237A" w:rsidRDefault="00B4237A" w:rsidP="00B4237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6,3</w:t>
            </w:r>
          </w:p>
        </w:tc>
        <w:tc>
          <w:tcPr>
            <w:tcW w:w="1109" w:type="dxa"/>
            <w:vAlign w:val="bottom"/>
          </w:tcPr>
          <w:p w14:paraId="05A5A6A5" w14:textId="60AAD68D" w:rsidR="00B4237A" w:rsidRPr="00B4237A" w:rsidRDefault="00B4237A" w:rsidP="00B4237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13,8</w:t>
            </w:r>
          </w:p>
        </w:tc>
      </w:tr>
      <w:tr w:rsidR="00B4237A" w:rsidRPr="00F310EE" w14:paraId="00943D29" w14:textId="77777777" w:rsidTr="00B4237A">
        <w:trPr>
          <w:trHeight w:val="255"/>
        </w:trPr>
        <w:tc>
          <w:tcPr>
            <w:tcW w:w="2552" w:type="dxa"/>
            <w:vAlign w:val="bottom"/>
          </w:tcPr>
          <w:p w14:paraId="3F0E9390" w14:textId="724CB198" w:rsidR="00B4237A" w:rsidRPr="00E97E53" w:rsidRDefault="00B4237A" w:rsidP="00B4237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97E53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Прилади та апарати оптичні, фотографічні</w:t>
            </w:r>
          </w:p>
        </w:tc>
        <w:tc>
          <w:tcPr>
            <w:tcW w:w="801" w:type="dxa"/>
            <w:vAlign w:val="bottom"/>
          </w:tcPr>
          <w:p w14:paraId="2D3FC737" w14:textId="1DA36ADB" w:rsidR="00B4237A" w:rsidRPr="00E97E53" w:rsidRDefault="00B4237A" w:rsidP="00B4237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97E53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XVIII</w:t>
            </w:r>
          </w:p>
        </w:tc>
        <w:tc>
          <w:tcPr>
            <w:tcW w:w="1042" w:type="dxa"/>
            <w:vAlign w:val="bottom"/>
          </w:tcPr>
          <w:p w14:paraId="02CA62E6" w14:textId="57E0B733" w:rsidR="00B4237A" w:rsidRPr="00B4237A" w:rsidRDefault="00B4237A" w:rsidP="00B4237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46,0</w:t>
            </w:r>
          </w:p>
        </w:tc>
        <w:tc>
          <w:tcPr>
            <w:tcW w:w="1204" w:type="dxa"/>
            <w:vAlign w:val="bottom"/>
          </w:tcPr>
          <w:p w14:paraId="2940C3D5" w14:textId="6AB4895D" w:rsidR="00B4237A" w:rsidRPr="00B4237A" w:rsidRDefault="00B4237A" w:rsidP="00B4237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3818,9</w:t>
            </w:r>
          </w:p>
        </w:tc>
        <w:tc>
          <w:tcPr>
            <w:tcW w:w="1109" w:type="dxa"/>
            <w:vAlign w:val="bottom"/>
          </w:tcPr>
          <w:p w14:paraId="34A597A7" w14:textId="37F326C5" w:rsidR="00B4237A" w:rsidRPr="00B4237A" w:rsidRDefault="00B4237A" w:rsidP="00B4237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0,3</w:t>
            </w:r>
          </w:p>
        </w:tc>
        <w:tc>
          <w:tcPr>
            <w:tcW w:w="971" w:type="dxa"/>
            <w:vAlign w:val="bottom"/>
          </w:tcPr>
          <w:p w14:paraId="4FB7A0E8" w14:textId="0BE87F1B" w:rsidR="00B4237A" w:rsidRPr="00B4237A" w:rsidRDefault="00B4237A" w:rsidP="00B4237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167,9</w:t>
            </w:r>
          </w:p>
        </w:tc>
        <w:tc>
          <w:tcPr>
            <w:tcW w:w="1247" w:type="dxa"/>
            <w:vAlign w:val="bottom"/>
          </w:tcPr>
          <w:p w14:paraId="52A4C9CF" w14:textId="2F681E94" w:rsidR="00B4237A" w:rsidRPr="00B4237A" w:rsidRDefault="00B4237A" w:rsidP="00B4237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75,3</w:t>
            </w:r>
          </w:p>
        </w:tc>
        <w:tc>
          <w:tcPr>
            <w:tcW w:w="1109" w:type="dxa"/>
            <w:vAlign w:val="bottom"/>
          </w:tcPr>
          <w:p w14:paraId="16DEE8C3" w14:textId="1F4C4D55" w:rsidR="00B4237A" w:rsidRPr="00B4237A" w:rsidRDefault="00B4237A" w:rsidP="00B4237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1,0</w:t>
            </w:r>
          </w:p>
        </w:tc>
      </w:tr>
      <w:tr w:rsidR="00B4237A" w:rsidRPr="00F310EE" w14:paraId="7DBC4CFF" w14:textId="77777777" w:rsidTr="00B4237A">
        <w:trPr>
          <w:trHeight w:val="255"/>
        </w:trPr>
        <w:tc>
          <w:tcPr>
            <w:tcW w:w="2552" w:type="dxa"/>
            <w:vAlign w:val="bottom"/>
          </w:tcPr>
          <w:p w14:paraId="5255B302" w14:textId="0345F9C0" w:rsidR="00B4237A" w:rsidRPr="00E97E53" w:rsidRDefault="00B4237A" w:rsidP="00B4237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97E53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Різні промислові товари</w:t>
            </w:r>
          </w:p>
        </w:tc>
        <w:tc>
          <w:tcPr>
            <w:tcW w:w="801" w:type="dxa"/>
            <w:vAlign w:val="bottom"/>
          </w:tcPr>
          <w:p w14:paraId="3CC13B81" w14:textId="21471606" w:rsidR="00B4237A" w:rsidRPr="00E97E53" w:rsidRDefault="00B4237A" w:rsidP="00B4237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97E53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XX</w:t>
            </w:r>
          </w:p>
        </w:tc>
        <w:tc>
          <w:tcPr>
            <w:tcW w:w="1042" w:type="dxa"/>
            <w:vAlign w:val="bottom"/>
          </w:tcPr>
          <w:p w14:paraId="5C148D4B" w14:textId="0B750DA9" w:rsidR="00B4237A" w:rsidRPr="00B4237A" w:rsidRDefault="00B4237A" w:rsidP="00B4237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582,4</w:t>
            </w:r>
          </w:p>
        </w:tc>
        <w:tc>
          <w:tcPr>
            <w:tcW w:w="1204" w:type="dxa"/>
            <w:vAlign w:val="bottom"/>
          </w:tcPr>
          <w:p w14:paraId="1B7D5063" w14:textId="3A5134F3" w:rsidR="00B4237A" w:rsidRPr="00B4237A" w:rsidRDefault="00B4237A" w:rsidP="00B4237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11582,8</w:t>
            </w:r>
          </w:p>
        </w:tc>
        <w:tc>
          <w:tcPr>
            <w:tcW w:w="1109" w:type="dxa"/>
            <w:vAlign w:val="bottom"/>
          </w:tcPr>
          <w:p w14:paraId="3181AD26" w14:textId="559F33C9" w:rsidR="00B4237A" w:rsidRPr="00B4237A" w:rsidRDefault="00B4237A" w:rsidP="00B4237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3,8</w:t>
            </w:r>
          </w:p>
        </w:tc>
        <w:tc>
          <w:tcPr>
            <w:tcW w:w="971" w:type="dxa"/>
            <w:vAlign w:val="bottom"/>
          </w:tcPr>
          <w:p w14:paraId="56DC53B5" w14:textId="2A540BB1" w:rsidR="00B4237A" w:rsidRPr="00B4237A" w:rsidRDefault="00B4237A" w:rsidP="00B4237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534,9</w:t>
            </w:r>
          </w:p>
        </w:tc>
        <w:tc>
          <w:tcPr>
            <w:tcW w:w="1247" w:type="dxa"/>
            <w:vAlign w:val="bottom"/>
          </w:tcPr>
          <w:p w14:paraId="5D843CD7" w14:textId="4957CC51" w:rsidR="00B4237A" w:rsidRPr="00B4237A" w:rsidRDefault="00B4237A" w:rsidP="00B4237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933,6</w:t>
            </w:r>
          </w:p>
        </w:tc>
        <w:tc>
          <w:tcPr>
            <w:tcW w:w="1109" w:type="dxa"/>
            <w:vAlign w:val="bottom"/>
          </w:tcPr>
          <w:p w14:paraId="351EE823" w14:textId="443897E4" w:rsidR="00B4237A" w:rsidRPr="00B4237A" w:rsidRDefault="00B4237A" w:rsidP="00B4237A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237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3,1</w:t>
            </w:r>
          </w:p>
        </w:tc>
      </w:tr>
    </w:tbl>
    <w:p w14:paraId="620B8C87" w14:textId="3A7A215F" w:rsidR="002922A6" w:rsidRPr="003D03D1" w:rsidRDefault="002922A6" w:rsidP="002922A6">
      <w:pPr>
        <w:tabs>
          <w:tab w:val="left" w:pos="567"/>
        </w:tabs>
        <w:jc w:val="both"/>
        <w:rPr>
          <w:rFonts w:asciiTheme="minorHAnsi" w:hAnsiTheme="minorHAnsi" w:cstheme="minorHAnsi"/>
          <w:vertAlign w:val="superscript"/>
          <w:lang w:val="ru-RU"/>
        </w:rPr>
      </w:pPr>
      <w:r w:rsidRPr="00AC4845">
        <w:rPr>
          <w:rFonts w:asciiTheme="minorHAnsi" w:hAnsiTheme="minorHAnsi" w:cstheme="minorHAnsi"/>
          <w:color w:val="22517D"/>
          <w:vertAlign w:val="superscript"/>
          <w:lang w:val="ru-RU"/>
        </w:rPr>
        <w:t>______________________</w:t>
      </w:r>
    </w:p>
    <w:p w14:paraId="62F75E99" w14:textId="048480BA" w:rsidR="001761BA" w:rsidRDefault="002922A6" w:rsidP="660EE1DD">
      <w:pPr>
        <w:tabs>
          <w:tab w:val="left" w:pos="567"/>
        </w:tabs>
        <w:rPr>
          <w:rFonts w:asciiTheme="minorHAnsi" w:hAnsiTheme="minorHAnsi" w:cstheme="minorBidi"/>
          <w:color w:val="22517D"/>
          <w:sz w:val="20"/>
          <w:szCs w:val="20"/>
        </w:rPr>
      </w:pPr>
      <w:r w:rsidRPr="660EE1DD">
        <w:rPr>
          <w:rFonts w:asciiTheme="minorHAnsi" w:hAnsiTheme="minorHAnsi" w:cstheme="minorBidi"/>
          <w:b/>
          <w:bCs/>
          <w:color w:val="22517D"/>
          <w:sz w:val="20"/>
          <w:szCs w:val="20"/>
        </w:rPr>
        <w:t xml:space="preserve">Примітка. </w:t>
      </w:r>
      <w:r w:rsidRPr="660EE1DD">
        <w:rPr>
          <w:rFonts w:asciiTheme="minorHAnsi" w:hAnsiTheme="minorHAnsi" w:cstheme="minorBidi"/>
          <w:color w:val="22517D"/>
          <w:sz w:val="20"/>
          <w:szCs w:val="20"/>
        </w:rPr>
        <w:t>В окремих випадках сума складових може не дорівнювати підсумку у зв</w:t>
      </w:r>
      <w:r w:rsidR="00C01C50">
        <w:rPr>
          <w:rFonts w:asciiTheme="minorHAnsi" w:hAnsiTheme="minorHAnsi" w:cstheme="minorHAnsi"/>
          <w:color w:val="22517D"/>
          <w:sz w:val="20"/>
          <w:szCs w:val="20"/>
        </w:rPr>
        <w:t>'</w:t>
      </w:r>
      <w:r w:rsidRPr="660EE1DD">
        <w:rPr>
          <w:rFonts w:asciiTheme="minorHAnsi" w:hAnsiTheme="minorHAnsi" w:cstheme="minorBidi"/>
          <w:color w:val="22517D"/>
          <w:sz w:val="20"/>
          <w:szCs w:val="20"/>
        </w:rPr>
        <w:t>язку з округленням даних.</w:t>
      </w:r>
    </w:p>
    <w:sectPr w:rsidR="001761BA" w:rsidSect="0043435C">
      <w:footerReference w:type="even" r:id="rId20"/>
      <w:footerReference w:type="default" r:id="rId21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7B7DCD" w14:textId="77777777" w:rsidR="005A787B" w:rsidRDefault="005A787B" w:rsidP="005345A4">
      <w:r>
        <w:separator/>
      </w:r>
    </w:p>
  </w:endnote>
  <w:endnote w:type="continuationSeparator" w:id="0">
    <w:p w14:paraId="24F71ED8" w14:textId="77777777" w:rsidR="005A787B" w:rsidRDefault="005A787B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 Light (Заголовки)">
    <w:altName w:val="Calibri Light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Content>
      <w:p w14:paraId="7CD3B4F0" w14:textId="77777777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Content>
      <w:p w14:paraId="60D155C5" w14:textId="77777777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59D446B3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Content>
      <w:p w14:paraId="55BAA558" w14:textId="46AEB14C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160EB7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74660EA9" w14:textId="77777777" w:rsidR="00020772" w:rsidRDefault="00020772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754960" w14:textId="77777777" w:rsidR="005A787B" w:rsidRDefault="005A787B" w:rsidP="005345A4">
      <w:r>
        <w:separator/>
      </w:r>
    </w:p>
  </w:footnote>
  <w:footnote w:type="continuationSeparator" w:id="0">
    <w:p w14:paraId="02075A1F" w14:textId="77777777" w:rsidR="005A787B" w:rsidRDefault="005A787B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4" type="#_x0000_t75" style="width:39.6pt;height:39.6pt;visibility:visible;mso-wrap-style:square" o:bullet="t">
        <v:imagedata r:id="rId1" o:title=""/>
      </v:shape>
    </w:pict>
  </w:numPicBullet>
  <w:numPicBullet w:numPicBulletId="1">
    <w:pict>
      <v:shape id="_x0000_i1075" type="#_x0000_t75" style="width:36.6pt;height:36.6pt;visibility:visible;mso-wrap-style:square" o:bullet="t">
        <v:imagedata r:id="rId2" o:title=""/>
      </v:shape>
    </w:pict>
  </w:numPicBullet>
  <w:numPicBullet w:numPicBulletId="2">
    <w:pict>
      <v:shape id="_x0000_i1076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77" type="#_x0000_t75" style="width:36.6pt;height:36.6pt;visibility:visible;mso-wrap-style:square" o:bullet="t">
        <v:imagedata r:id="rId4" o:title=""/>
      </v:shape>
    </w:pict>
  </w:numPicBullet>
  <w:numPicBullet w:numPicBulletId="4">
    <w:pict>
      <v:shape id="_x0000_i1078" type="#_x0000_t75" style="width:37.2pt;height:36.6pt;visibility:visible;mso-wrap-style:square" o:bullet="t">
        <v:imagedata r:id="rId5" o:title=""/>
      </v:shape>
    </w:pict>
  </w:numPicBullet>
  <w:numPicBullet w:numPicBulletId="5">
    <w:pict>
      <v:shape id="_x0000_i1079" type="#_x0000_t75" style="width:37.2pt;height:36.6pt;visibility:visible;mso-wrap-style:square" o:bullet="t">
        <v:imagedata r:id="rId6" o:title=""/>
      </v:shape>
    </w:pict>
  </w:numPicBullet>
  <w:numPicBullet w:numPicBulletId="6">
    <w:pict>
      <v:shape id="_x0000_i1080" type="#_x0000_t75" style="width:37.2pt;height:36.6pt;visibility:visible;mso-wrap-style:square" o:bullet="t">
        <v:imagedata r:id="rId7" o:title=""/>
      </v:shape>
    </w:pict>
  </w:numPicBullet>
  <w:numPicBullet w:numPicBulletId="7">
    <w:pict>
      <v:shape id="_x0000_i1081" type="#_x0000_t75" style="width:37.2pt;height:37.2pt;visibility:visible;mso-wrap-style:square" o:bullet="t">
        <v:imagedata r:id="rId8" o:title=""/>
      </v:shape>
    </w:pict>
  </w:numPicBullet>
  <w:numPicBullet w:numPicBulletId="8">
    <w:pict>
      <v:shape id="_x0000_i1082" type="#_x0000_t75" style="width:37.2pt;height:37.2pt;visibility:visible;mso-wrap-style:square" o:bullet="t">
        <v:imagedata r:id="rId9" o:title=""/>
      </v:shape>
    </w:pict>
  </w:numPicBullet>
  <w:numPicBullet w:numPicBulletId="9">
    <w:pict>
      <v:shape id="_x0000_i1083" type="#_x0000_t75" style="width:37.2pt;height:37.2pt;visibility:visible;mso-wrap-style:square" o:bullet="t">
        <v:imagedata r:id="rId10" o:title=""/>
      </v:shape>
    </w:pict>
  </w:numPicBullet>
  <w:numPicBullet w:numPicBulletId="10">
    <w:pict>
      <v:shape id="_x0000_i1084" type="#_x0000_t75" style="width:37.2pt;height:37.2pt;visibility:visible;mso-wrap-style:square" o:bullet="t">
        <v:imagedata r:id="rId11" o:title=""/>
      </v:shape>
    </w:pict>
  </w:numPicBullet>
  <w:numPicBullet w:numPicBulletId="11">
    <w:pict>
      <v:shape id="_x0000_i1085" type="#_x0000_t75" alt="Конверт" style="width:8.4pt;height:8.4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8947388">
    <w:abstractNumId w:val="3"/>
  </w:num>
  <w:num w:numId="2" w16cid:durableId="1553492773">
    <w:abstractNumId w:val="0"/>
  </w:num>
  <w:num w:numId="3" w16cid:durableId="684402831">
    <w:abstractNumId w:val="6"/>
  </w:num>
  <w:num w:numId="4" w16cid:durableId="527837003">
    <w:abstractNumId w:val="2"/>
  </w:num>
  <w:num w:numId="5" w16cid:durableId="1308819532">
    <w:abstractNumId w:val="1"/>
  </w:num>
  <w:num w:numId="6" w16cid:durableId="1898054812">
    <w:abstractNumId w:val="5"/>
  </w:num>
  <w:num w:numId="7" w16cid:durableId="255406041">
    <w:abstractNumId w:val="7"/>
  </w:num>
  <w:num w:numId="8" w16cid:durableId="1326933293">
    <w:abstractNumId w:val="8"/>
  </w:num>
  <w:num w:numId="9" w16cid:durableId="16176335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06D3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645CD"/>
    <w:rsid w:val="00067D4C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637B"/>
    <w:rsid w:val="000C6735"/>
    <w:rsid w:val="000C747A"/>
    <w:rsid w:val="000D4C6A"/>
    <w:rsid w:val="000D5FBC"/>
    <w:rsid w:val="000D6483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4F8"/>
    <w:rsid w:val="00110E8C"/>
    <w:rsid w:val="00111992"/>
    <w:rsid w:val="0011244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70D"/>
    <w:rsid w:val="00140C2F"/>
    <w:rsid w:val="00142CC9"/>
    <w:rsid w:val="00150477"/>
    <w:rsid w:val="00150E83"/>
    <w:rsid w:val="00152DB9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4022"/>
    <w:rsid w:val="001761BA"/>
    <w:rsid w:val="00176453"/>
    <w:rsid w:val="00177C5D"/>
    <w:rsid w:val="00181A10"/>
    <w:rsid w:val="001909B1"/>
    <w:rsid w:val="00192A4A"/>
    <w:rsid w:val="0019449F"/>
    <w:rsid w:val="001972A8"/>
    <w:rsid w:val="00197331"/>
    <w:rsid w:val="00197F57"/>
    <w:rsid w:val="001A05A7"/>
    <w:rsid w:val="001A3F59"/>
    <w:rsid w:val="001B4503"/>
    <w:rsid w:val="001B6234"/>
    <w:rsid w:val="001B77EB"/>
    <w:rsid w:val="001C0BCF"/>
    <w:rsid w:val="001C3E58"/>
    <w:rsid w:val="001C5915"/>
    <w:rsid w:val="001C5AB9"/>
    <w:rsid w:val="001C65CD"/>
    <w:rsid w:val="001C77C5"/>
    <w:rsid w:val="001D168E"/>
    <w:rsid w:val="001D1A19"/>
    <w:rsid w:val="001D2AB2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07708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530AB"/>
    <w:rsid w:val="00254775"/>
    <w:rsid w:val="00256FF8"/>
    <w:rsid w:val="00260148"/>
    <w:rsid w:val="00260BB1"/>
    <w:rsid w:val="00264E6D"/>
    <w:rsid w:val="00275999"/>
    <w:rsid w:val="0028317C"/>
    <w:rsid w:val="0028485E"/>
    <w:rsid w:val="00287D35"/>
    <w:rsid w:val="002922A6"/>
    <w:rsid w:val="002922F3"/>
    <w:rsid w:val="0029251B"/>
    <w:rsid w:val="00294482"/>
    <w:rsid w:val="002A1436"/>
    <w:rsid w:val="002A31AA"/>
    <w:rsid w:val="002A7545"/>
    <w:rsid w:val="002B0B32"/>
    <w:rsid w:val="002B6C27"/>
    <w:rsid w:val="002C18E4"/>
    <w:rsid w:val="002C1EEA"/>
    <w:rsid w:val="002C265E"/>
    <w:rsid w:val="002C3148"/>
    <w:rsid w:val="002C4768"/>
    <w:rsid w:val="002C48B3"/>
    <w:rsid w:val="002C5DB4"/>
    <w:rsid w:val="002C657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57F6"/>
    <w:rsid w:val="002F710E"/>
    <w:rsid w:val="002F7374"/>
    <w:rsid w:val="00303464"/>
    <w:rsid w:val="003062A4"/>
    <w:rsid w:val="00311166"/>
    <w:rsid w:val="0031286A"/>
    <w:rsid w:val="003138F7"/>
    <w:rsid w:val="00315C2A"/>
    <w:rsid w:val="003162E3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6367A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24C"/>
    <w:rsid w:val="00386FD7"/>
    <w:rsid w:val="00391F28"/>
    <w:rsid w:val="00392863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4A4B"/>
    <w:rsid w:val="003D5C18"/>
    <w:rsid w:val="003D73F9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2CFE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50F4"/>
    <w:rsid w:val="00465704"/>
    <w:rsid w:val="0046766F"/>
    <w:rsid w:val="00467989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5365"/>
    <w:rsid w:val="004F6898"/>
    <w:rsid w:val="0050459D"/>
    <w:rsid w:val="005058BB"/>
    <w:rsid w:val="005128F4"/>
    <w:rsid w:val="00516049"/>
    <w:rsid w:val="0052004B"/>
    <w:rsid w:val="00520152"/>
    <w:rsid w:val="0052077A"/>
    <w:rsid w:val="00521B65"/>
    <w:rsid w:val="00525AB5"/>
    <w:rsid w:val="005270A4"/>
    <w:rsid w:val="005271A0"/>
    <w:rsid w:val="00527D8D"/>
    <w:rsid w:val="00530DE9"/>
    <w:rsid w:val="005319DA"/>
    <w:rsid w:val="00531FB3"/>
    <w:rsid w:val="005345A4"/>
    <w:rsid w:val="005352F2"/>
    <w:rsid w:val="00535EE8"/>
    <w:rsid w:val="005376CF"/>
    <w:rsid w:val="00543644"/>
    <w:rsid w:val="00545A7F"/>
    <w:rsid w:val="00546A08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6CFC"/>
    <w:rsid w:val="005A787B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5A7E"/>
    <w:rsid w:val="005E77C4"/>
    <w:rsid w:val="005E7DF3"/>
    <w:rsid w:val="005F35C9"/>
    <w:rsid w:val="005F3CCA"/>
    <w:rsid w:val="005F59BA"/>
    <w:rsid w:val="00600EC5"/>
    <w:rsid w:val="006035D6"/>
    <w:rsid w:val="00603D32"/>
    <w:rsid w:val="0060489F"/>
    <w:rsid w:val="006057B5"/>
    <w:rsid w:val="00611927"/>
    <w:rsid w:val="0061206A"/>
    <w:rsid w:val="00612DDA"/>
    <w:rsid w:val="00613FC2"/>
    <w:rsid w:val="00620AE7"/>
    <w:rsid w:val="00626BC1"/>
    <w:rsid w:val="00627D64"/>
    <w:rsid w:val="00636A5D"/>
    <w:rsid w:val="006438DC"/>
    <w:rsid w:val="00651839"/>
    <w:rsid w:val="00653544"/>
    <w:rsid w:val="00656190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1BB6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290D"/>
    <w:rsid w:val="006B3151"/>
    <w:rsid w:val="006B3971"/>
    <w:rsid w:val="006B6E31"/>
    <w:rsid w:val="006C27BC"/>
    <w:rsid w:val="006C3774"/>
    <w:rsid w:val="006C5FE6"/>
    <w:rsid w:val="006C779A"/>
    <w:rsid w:val="006D1B8F"/>
    <w:rsid w:val="006D3772"/>
    <w:rsid w:val="006D7347"/>
    <w:rsid w:val="006E032D"/>
    <w:rsid w:val="006E079C"/>
    <w:rsid w:val="006E33AA"/>
    <w:rsid w:val="006E6FE7"/>
    <w:rsid w:val="006E74EE"/>
    <w:rsid w:val="006F1098"/>
    <w:rsid w:val="006F1D07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6689"/>
    <w:rsid w:val="00766BC3"/>
    <w:rsid w:val="00766EC8"/>
    <w:rsid w:val="0076705A"/>
    <w:rsid w:val="007671B2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4B67"/>
    <w:rsid w:val="007B65F6"/>
    <w:rsid w:val="007B796B"/>
    <w:rsid w:val="007C35C2"/>
    <w:rsid w:val="007D1180"/>
    <w:rsid w:val="007D28EC"/>
    <w:rsid w:val="007D2E20"/>
    <w:rsid w:val="007D37B9"/>
    <w:rsid w:val="007D79B0"/>
    <w:rsid w:val="007E0B9F"/>
    <w:rsid w:val="007E15B8"/>
    <w:rsid w:val="007E28EE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420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F0B"/>
    <w:rsid w:val="00846343"/>
    <w:rsid w:val="00846649"/>
    <w:rsid w:val="00846C6B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2415"/>
    <w:rsid w:val="00905394"/>
    <w:rsid w:val="00905E99"/>
    <w:rsid w:val="009107B3"/>
    <w:rsid w:val="00912293"/>
    <w:rsid w:val="00912552"/>
    <w:rsid w:val="00914FFE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2A1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14"/>
    <w:rsid w:val="009976EE"/>
    <w:rsid w:val="00997FBF"/>
    <w:rsid w:val="009A403F"/>
    <w:rsid w:val="009A410E"/>
    <w:rsid w:val="009A58BB"/>
    <w:rsid w:val="009B1DA0"/>
    <w:rsid w:val="009B43E2"/>
    <w:rsid w:val="009B503C"/>
    <w:rsid w:val="009C119B"/>
    <w:rsid w:val="009C13F6"/>
    <w:rsid w:val="009C6B1C"/>
    <w:rsid w:val="009D11D7"/>
    <w:rsid w:val="009D4F13"/>
    <w:rsid w:val="009D6580"/>
    <w:rsid w:val="009D6608"/>
    <w:rsid w:val="009D786F"/>
    <w:rsid w:val="009D7C33"/>
    <w:rsid w:val="009E1E14"/>
    <w:rsid w:val="009F1643"/>
    <w:rsid w:val="009F7EBB"/>
    <w:rsid w:val="00A02EA0"/>
    <w:rsid w:val="00A03D04"/>
    <w:rsid w:val="00A10490"/>
    <w:rsid w:val="00A10657"/>
    <w:rsid w:val="00A1344D"/>
    <w:rsid w:val="00A1544F"/>
    <w:rsid w:val="00A20104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5CAF"/>
    <w:rsid w:val="00A56C6B"/>
    <w:rsid w:val="00A6214C"/>
    <w:rsid w:val="00A62E55"/>
    <w:rsid w:val="00A64F1A"/>
    <w:rsid w:val="00A66B72"/>
    <w:rsid w:val="00A67BF6"/>
    <w:rsid w:val="00A71335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B6C20"/>
    <w:rsid w:val="00AC1363"/>
    <w:rsid w:val="00AC38A5"/>
    <w:rsid w:val="00AC4845"/>
    <w:rsid w:val="00AC4CE2"/>
    <w:rsid w:val="00AD1F9B"/>
    <w:rsid w:val="00AD3F54"/>
    <w:rsid w:val="00AD51C6"/>
    <w:rsid w:val="00AD5749"/>
    <w:rsid w:val="00AD7A18"/>
    <w:rsid w:val="00AE0DAA"/>
    <w:rsid w:val="00AE1253"/>
    <w:rsid w:val="00AE18BE"/>
    <w:rsid w:val="00AE3AF4"/>
    <w:rsid w:val="00AE5008"/>
    <w:rsid w:val="00AF0162"/>
    <w:rsid w:val="00AF4992"/>
    <w:rsid w:val="00AF4A82"/>
    <w:rsid w:val="00AF5556"/>
    <w:rsid w:val="00AF6861"/>
    <w:rsid w:val="00B01F09"/>
    <w:rsid w:val="00B05EEA"/>
    <w:rsid w:val="00B0783F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37A"/>
    <w:rsid w:val="00B42D27"/>
    <w:rsid w:val="00B43337"/>
    <w:rsid w:val="00B464AE"/>
    <w:rsid w:val="00B51C31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3D5E"/>
    <w:rsid w:val="00BA5516"/>
    <w:rsid w:val="00BA68F4"/>
    <w:rsid w:val="00BA75C3"/>
    <w:rsid w:val="00BB3F8D"/>
    <w:rsid w:val="00BB6E4A"/>
    <w:rsid w:val="00BB6EA4"/>
    <w:rsid w:val="00BC08AA"/>
    <w:rsid w:val="00BC4175"/>
    <w:rsid w:val="00BC4BEA"/>
    <w:rsid w:val="00BC5429"/>
    <w:rsid w:val="00BC5DB4"/>
    <w:rsid w:val="00BC6566"/>
    <w:rsid w:val="00BE0C4A"/>
    <w:rsid w:val="00BE344F"/>
    <w:rsid w:val="00BE47D5"/>
    <w:rsid w:val="00BE7BAC"/>
    <w:rsid w:val="00BF0B0D"/>
    <w:rsid w:val="00BF40BE"/>
    <w:rsid w:val="00BF7DA3"/>
    <w:rsid w:val="00C003C3"/>
    <w:rsid w:val="00C01C50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5704"/>
    <w:rsid w:val="00C273F6"/>
    <w:rsid w:val="00C31763"/>
    <w:rsid w:val="00C321E9"/>
    <w:rsid w:val="00C32651"/>
    <w:rsid w:val="00C32BCE"/>
    <w:rsid w:val="00C368D5"/>
    <w:rsid w:val="00C439C2"/>
    <w:rsid w:val="00C5231A"/>
    <w:rsid w:val="00C5570B"/>
    <w:rsid w:val="00C55F91"/>
    <w:rsid w:val="00C57848"/>
    <w:rsid w:val="00C6243C"/>
    <w:rsid w:val="00C6318A"/>
    <w:rsid w:val="00C66A28"/>
    <w:rsid w:val="00C66BCC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6973"/>
    <w:rsid w:val="00CA76F9"/>
    <w:rsid w:val="00CB0E8C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D75F1"/>
    <w:rsid w:val="00CE0645"/>
    <w:rsid w:val="00CE1237"/>
    <w:rsid w:val="00CE2985"/>
    <w:rsid w:val="00CE2E69"/>
    <w:rsid w:val="00CE42C0"/>
    <w:rsid w:val="00CE68D9"/>
    <w:rsid w:val="00CE6918"/>
    <w:rsid w:val="00CF2955"/>
    <w:rsid w:val="00CF7546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312A4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6F4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97E53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019A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234A"/>
    <w:rsid w:val="00F1270D"/>
    <w:rsid w:val="00F1374D"/>
    <w:rsid w:val="00F15677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31C1"/>
    <w:rsid w:val="00FA7C4A"/>
    <w:rsid w:val="00FB1099"/>
    <w:rsid w:val="00FB38CF"/>
    <w:rsid w:val="00FB4617"/>
    <w:rsid w:val="00FB51C0"/>
    <w:rsid w:val="00FB6C57"/>
    <w:rsid w:val="00FB7297"/>
    <w:rsid w:val="00FC09A7"/>
    <w:rsid w:val="00FC0D38"/>
    <w:rsid w:val="00FC340A"/>
    <w:rsid w:val="00FC50A6"/>
    <w:rsid w:val="00FC7B1A"/>
    <w:rsid w:val="00FD3F5F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5EF9F3CE"/>
    <w:rsid w:val="660EE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26C65"/>
  <w15:docId w15:val="{AA37E547-A247-2944-BF45-82FFF2F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Заголовок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о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с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выноски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f0">
    <w:name w:val="Unresolved Mention"/>
    <w:basedOn w:val="a1"/>
    <w:uiPriority w:val="99"/>
    <w:semiHidden/>
    <w:unhideWhenUsed/>
    <w:rsid w:val="003D73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hyperlink" Target="https://www.ukrstat.gov.ua/norm_doc/2022/449/449.pdf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hyperlink" Target="https://zakon.rada.gov.ua/laws/show/2697%D0%B0-20%23n2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5" Type="http://schemas.openxmlformats.org/officeDocument/2006/relationships/numbering" Target="numbering.xml"/><Relationship Id="rId15" Type="http://schemas.openxmlformats.org/officeDocument/2006/relationships/image" Target="media/image17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donetskstat.gov.ua/statinform1/zed_balans.php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B80556A-C39D-435A-B732-9516FC7E1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95B3C7-C929-4017-8478-832E29ED82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D3EA7C-4526-4D8D-B35C-8A84584B0E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F5B9D6-E8CD-4AE2-95B4-C32E26DAB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5</Pages>
  <Words>1320</Words>
  <Characters>7526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Natasha</cp:lastModifiedBy>
  <cp:revision>12</cp:revision>
  <dcterms:created xsi:type="dcterms:W3CDTF">2025-11-11T18:04:00Z</dcterms:created>
  <dcterms:modified xsi:type="dcterms:W3CDTF">2025-11-13T12:57:00Z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