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56A0" w14:textId="77777777" w:rsidR="00605408" w:rsidRPr="00545507" w:rsidRDefault="00605408" w:rsidP="00605408">
      <w:pPr>
        <w:pStyle w:val="ac"/>
        <w:jc w:val="center"/>
        <w:rPr>
          <w:noProof w:val="0"/>
          <w:sz w:val="28"/>
          <w:szCs w:val="28"/>
        </w:rPr>
      </w:pPr>
      <w:r w:rsidRPr="00545507">
        <w:rPr>
          <w:noProof w:val="0"/>
          <w:sz w:val="28"/>
          <w:szCs w:val="28"/>
        </w:rPr>
        <w:t xml:space="preserve">Інформація </w:t>
      </w:r>
    </w:p>
    <w:p w14:paraId="121B17E3" w14:textId="77777777" w:rsidR="00605408" w:rsidRPr="00545507" w:rsidRDefault="00605408" w:rsidP="00605408">
      <w:pPr>
        <w:pStyle w:val="ac"/>
        <w:jc w:val="center"/>
        <w:rPr>
          <w:noProof w:val="0"/>
          <w:sz w:val="28"/>
          <w:szCs w:val="28"/>
        </w:rPr>
      </w:pPr>
      <w:r w:rsidRPr="00545507">
        <w:rPr>
          <w:noProof w:val="0"/>
          <w:sz w:val="28"/>
          <w:szCs w:val="28"/>
        </w:rPr>
        <w:t xml:space="preserve">про стан організації роботи зі зверненнями громадян </w:t>
      </w:r>
    </w:p>
    <w:p w14:paraId="34701856" w14:textId="534F4F05" w:rsidR="00605408" w:rsidRPr="00545507" w:rsidRDefault="00605408" w:rsidP="00605408">
      <w:pPr>
        <w:pStyle w:val="ac"/>
        <w:jc w:val="center"/>
        <w:rPr>
          <w:b w:val="0"/>
          <w:noProof w:val="0"/>
          <w:sz w:val="28"/>
          <w:szCs w:val="28"/>
        </w:rPr>
      </w:pPr>
      <w:r w:rsidRPr="00545507">
        <w:rPr>
          <w:noProof w:val="0"/>
          <w:sz w:val="28"/>
          <w:szCs w:val="28"/>
        </w:rPr>
        <w:t>у ГУС у Донецькій області у 2025 році</w:t>
      </w:r>
    </w:p>
    <w:p w14:paraId="79A82CBA" w14:textId="77777777" w:rsidR="00605408" w:rsidRPr="00545507" w:rsidRDefault="00605408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CD99164" w14:textId="7B078BF4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 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2025 рік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ГУС у Донецькій області надійшло 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звернен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21AB8C76" w14:textId="3615BF7C" w:rsidR="001A5B26" w:rsidRPr="00545507" w:rsidRDefault="00A3001F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Основна частина (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1A5B2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звернен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="001A5B2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надійшли безпосередньо від громадян електронною поштою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1 –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F18D1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через органи влади (Держстат)</w:t>
      </w:r>
      <w:r w:rsidR="001A5B2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4D384A42" w14:textId="77777777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Колективних та повторних звернень не зафіксовано.</w:t>
      </w:r>
    </w:p>
    <w:p w14:paraId="2453E96F" w14:textId="4075203D" w:rsidR="008462A8" w:rsidRPr="00545507" w:rsidRDefault="001A5B26" w:rsidP="004A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Серед громадян, які зверталися, </w:t>
      </w:r>
      <w:r w:rsidR="00CC07A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зазначили категорію та свій соціально-професійний статус; </w:t>
      </w:r>
      <w:r w:rsidR="00CC07A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внутрішньо переміщен</w:t>
      </w:r>
      <w:r w:rsidR="00C70909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особ</w:t>
      </w:r>
      <w:r w:rsidR="00C70909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422F1ACC" w14:textId="0551AB41" w:rsidR="008462A8" w:rsidRPr="00545507" w:rsidRDefault="00A3001F" w:rsidP="004A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Більшість (</w:t>
      </w:r>
      <w:r w:rsidR="00CC07A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1A5B2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A72A4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звернень </w:t>
      </w:r>
      <w:r w:rsidR="001A5B2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стосувалося діяльності центральних органів виконавчої влади </w:t>
      </w:r>
      <w:r w:rsidR="00C70909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(4 – з </w:t>
      </w:r>
      <w:r w:rsidR="001A5B2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кадрових питань</w:t>
      </w:r>
      <w:r w:rsidR="00C70909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1 – 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щодо </w:t>
      </w:r>
      <w:r w:rsidR="00C70909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надання статистичної інформації)</w:t>
      </w:r>
      <w:r w:rsidR="004A72A4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8462A8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C07A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8462A8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звернення порушували питання праці і заробітної плати</w:t>
      </w:r>
      <w:r w:rsidR="004A72A4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57E9038F" w14:textId="77777777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Серед звернень громадян 100% складають заяви. Скарг та пропозицій не надходило.</w:t>
      </w:r>
    </w:p>
    <w:p w14:paraId="213A6037" w14:textId="0E75C825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 результатами розгляду </w:t>
      </w:r>
      <w:r w:rsidR="004A72A4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</w:t>
      </w:r>
      <w:r w:rsidR="00CC07A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A3001F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4A72A4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звернень дано роз'яснення, </w:t>
      </w:r>
      <w:r w:rsidR="00CC07A6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A3001F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звернення вирішено позитивно.</w:t>
      </w:r>
    </w:p>
    <w:p w14:paraId="5789DA99" w14:textId="77777777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Із метою забезпечення реалізації конституційного права громадян на звернення ГУС у Донецькій області проводило відповідну роботу щодо належної організації розгляду звернень громадян і вирішення порушених ними питань.</w:t>
      </w:r>
    </w:p>
    <w:p w14:paraId="5E93F765" w14:textId="7B5B2619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виконання постанови Кабінету Міністрів України від 24</w:t>
      </w:r>
      <w:r w:rsidR="0092186D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червня 2009</w:t>
      </w:r>
      <w:r w:rsidR="0092186D"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року №</w:t>
      </w:r>
      <w:r w:rsidR="00C81B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630 "Про затвердження Методики оцінювання рівня організації роботи із зверненнями громадян в органах виконавчої влади" (зі змінами) у ГУС у Донецькій області забезпечена робота телефонної "гарячої лінії".</w:t>
      </w:r>
    </w:p>
    <w:p w14:paraId="694EF39F" w14:textId="77777777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звітному періоді з метою додержання виконання контрольних термінів документів працівники відділу документального забезпечення та контролю виконання ГУС у Донецькій області постійно здійснювали випереджувальний моніторинг.</w:t>
      </w:r>
    </w:p>
    <w:p w14:paraId="77C7A639" w14:textId="14E50563" w:rsidR="001A5B26" w:rsidRPr="00545507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545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Робота зі зверненнями громадян знаходиться на постійному контролі у керівництва ГУС у Донецькій області.</w:t>
      </w:r>
    </w:p>
    <w:sectPr w:rsidR="001A5B26" w:rsidRPr="00545507" w:rsidSect="0092186D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328C" w14:textId="77777777" w:rsidR="00CA0E4F" w:rsidRDefault="00CA0E4F" w:rsidP="0092186D">
      <w:pPr>
        <w:spacing w:after="0" w:line="240" w:lineRule="auto"/>
      </w:pPr>
      <w:r>
        <w:separator/>
      </w:r>
    </w:p>
  </w:endnote>
  <w:endnote w:type="continuationSeparator" w:id="0">
    <w:p w14:paraId="480AA20D" w14:textId="77777777" w:rsidR="00CA0E4F" w:rsidRDefault="00CA0E4F" w:rsidP="0092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50B" w14:textId="77777777" w:rsidR="00CA0E4F" w:rsidRDefault="00CA0E4F" w:rsidP="0092186D">
      <w:pPr>
        <w:spacing w:after="0" w:line="240" w:lineRule="auto"/>
      </w:pPr>
      <w:r>
        <w:separator/>
      </w:r>
    </w:p>
  </w:footnote>
  <w:footnote w:type="continuationSeparator" w:id="0">
    <w:p w14:paraId="66280335" w14:textId="77777777" w:rsidR="00CA0E4F" w:rsidRDefault="00CA0E4F" w:rsidP="0092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722843"/>
      <w:docPartObj>
        <w:docPartGallery w:val="Page Numbers (Top of Page)"/>
        <w:docPartUnique/>
      </w:docPartObj>
    </w:sdtPr>
    <w:sdtContent>
      <w:p w14:paraId="0570451B" w14:textId="107028C1" w:rsidR="0092186D" w:rsidRDefault="009218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408">
          <w:rPr>
            <w:noProof/>
          </w:rPr>
          <w:t>2</w:t>
        </w:r>
        <w:r>
          <w:fldChar w:fldCharType="end"/>
        </w:r>
      </w:p>
    </w:sdtContent>
  </w:sdt>
  <w:p w14:paraId="01601450" w14:textId="77777777" w:rsidR="0092186D" w:rsidRDefault="009218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DD"/>
    <w:rsid w:val="00001E24"/>
    <w:rsid w:val="000146F6"/>
    <w:rsid w:val="00015841"/>
    <w:rsid w:val="000C7C41"/>
    <w:rsid w:val="00154240"/>
    <w:rsid w:val="00194E9D"/>
    <w:rsid w:val="001A5B26"/>
    <w:rsid w:val="00223B00"/>
    <w:rsid w:val="00231A88"/>
    <w:rsid w:val="00244BB3"/>
    <w:rsid w:val="0025744D"/>
    <w:rsid w:val="00297BCB"/>
    <w:rsid w:val="002A7EAE"/>
    <w:rsid w:val="003A5871"/>
    <w:rsid w:val="003D019A"/>
    <w:rsid w:val="0041182B"/>
    <w:rsid w:val="004154BC"/>
    <w:rsid w:val="00431125"/>
    <w:rsid w:val="00432DB1"/>
    <w:rsid w:val="00455ADA"/>
    <w:rsid w:val="00483E87"/>
    <w:rsid w:val="004A34CD"/>
    <w:rsid w:val="004A72A4"/>
    <w:rsid w:val="005060ED"/>
    <w:rsid w:val="005217DD"/>
    <w:rsid w:val="005433CD"/>
    <w:rsid w:val="00545507"/>
    <w:rsid w:val="00545AD5"/>
    <w:rsid w:val="00557B56"/>
    <w:rsid w:val="005633EE"/>
    <w:rsid w:val="00580093"/>
    <w:rsid w:val="005B74CC"/>
    <w:rsid w:val="005C0C44"/>
    <w:rsid w:val="005E741C"/>
    <w:rsid w:val="005F5C58"/>
    <w:rsid w:val="005F6DF7"/>
    <w:rsid w:val="00605408"/>
    <w:rsid w:val="00681157"/>
    <w:rsid w:val="00697F55"/>
    <w:rsid w:val="0073012F"/>
    <w:rsid w:val="007342D3"/>
    <w:rsid w:val="00766964"/>
    <w:rsid w:val="007D230B"/>
    <w:rsid w:val="007E2FC5"/>
    <w:rsid w:val="008462A8"/>
    <w:rsid w:val="00884D31"/>
    <w:rsid w:val="0092186D"/>
    <w:rsid w:val="00936DCA"/>
    <w:rsid w:val="009A59F4"/>
    <w:rsid w:val="00A3001F"/>
    <w:rsid w:val="00A34242"/>
    <w:rsid w:val="00A56EB6"/>
    <w:rsid w:val="00AB4EFD"/>
    <w:rsid w:val="00AC2FF1"/>
    <w:rsid w:val="00AF5262"/>
    <w:rsid w:val="00B234B9"/>
    <w:rsid w:val="00B60EFD"/>
    <w:rsid w:val="00C100A7"/>
    <w:rsid w:val="00C20F9E"/>
    <w:rsid w:val="00C51C78"/>
    <w:rsid w:val="00C54BBC"/>
    <w:rsid w:val="00C61B68"/>
    <w:rsid w:val="00C70909"/>
    <w:rsid w:val="00C81B86"/>
    <w:rsid w:val="00CA0E4F"/>
    <w:rsid w:val="00CC07A6"/>
    <w:rsid w:val="00CF4459"/>
    <w:rsid w:val="00D51EA0"/>
    <w:rsid w:val="00D52E66"/>
    <w:rsid w:val="00DB17A9"/>
    <w:rsid w:val="00E007C7"/>
    <w:rsid w:val="00E54648"/>
    <w:rsid w:val="00EF18D1"/>
    <w:rsid w:val="00EF780F"/>
    <w:rsid w:val="00FA76E9"/>
    <w:rsid w:val="00FC2B67"/>
    <w:rsid w:val="00FD5E60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93BA"/>
  <w15:chartTrackingRefBased/>
  <w15:docId w15:val="{8E579232-92C4-415C-A53D-B1DDD0DC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25"/>
    <w:rPr>
      <w:color w:val="0000FF"/>
      <w:u w:val="single"/>
    </w:rPr>
  </w:style>
  <w:style w:type="paragraph" w:styleId="a4">
    <w:name w:val="Body Text"/>
    <w:basedOn w:val="a"/>
    <w:link w:val="a5"/>
    <w:rsid w:val="00001E2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001E24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6">
    <w:name w:val="Body Text First Indent"/>
    <w:basedOn w:val="a4"/>
    <w:link w:val="a7"/>
    <w:uiPriority w:val="99"/>
    <w:semiHidden/>
    <w:unhideWhenUsed/>
    <w:rsid w:val="001A5B26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noProof w:val="0"/>
      <w:sz w:val="22"/>
      <w:szCs w:val="22"/>
      <w:lang w:val="uk-UA" w:eastAsia="en-US"/>
    </w:rPr>
  </w:style>
  <w:style w:type="character" w:customStyle="1" w:styleId="a7">
    <w:name w:val="Красная строка Знак"/>
    <w:basedOn w:val="a5"/>
    <w:link w:val="a6"/>
    <w:uiPriority w:val="99"/>
    <w:semiHidden/>
    <w:rsid w:val="001A5B26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21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86D"/>
  </w:style>
  <w:style w:type="paragraph" w:styleId="aa">
    <w:name w:val="footer"/>
    <w:basedOn w:val="a"/>
    <w:link w:val="ab"/>
    <w:uiPriority w:val="99"/>
    <w:unhideWhenUsed/>
    <w:rsid w:val="00921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86D"/>
  </w:style>
  <w:style w:type="paragraph" w:styleId="ac">
    <w:name w:val="caption"/>
    <w:basedOn w:val="a"/>
    <w:next w:val="a"/>
    <w:uiPriority w:val="99"/>
    <w:qFormat/>
    <w:rsid w:val="00605408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UserKAN04</dc:creator>
  <cp:keywords/>
  <dc:description/>
  <cp:lastModifiedBy>Microsoft Office User</cp:lastModifiedBy>
  <cp:revision>6</cp:revision>
  <dcterms:created xsi:type="dcterms:W3CDTF">2026-01-28T11:28:00Z</dcterms:created>
  <dcterms:modified xsi:type="dcterms:W3CDTF">2026-01-28T13:06:00Z</dcterms:modified>
</cp:coreProperties>
</file>