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E3EE" w14:textId="77777777" w:rsidR="00F37E1B" w:rsidRPr="00FE3795" w:rsidRDefault="00F37E1B" w:rsidP="003271D7">
      <w:pPr>
        <w:pStyle w:val="a8"/>
        <w:jc w:val="center"/>
        <w:rPr>
          <w:noProof w:val="0"/>
          <w:sz w:val="28"/>
          <w:szCs w:val="28"/>
        </w:rPr>
      </w:pPr>
      <w:r w:rsidRPr="00FE3795">
        <w:rPr>
          <w:noProof w:val="0"/>
          <w:sz w:val="28"/>
          <w:szCs w:val="28"/>
        </w:rPr>
        <w:t xml:space="preserve">Інформація </w:t>
      </w:r>
    </w:p>
    <w:p w14:paraId="3AFFDEE7" w14:textId="77777777" w:rsidR="00F37E1B" w:rsidRPr="00FE3795" w:rsidRDefault="00F37E1B" w:rsidP="003271D7">
      <w:pPr>
        <w:pStyle w:val="a8"/>
        <w:jc w:val="center"/>
        <w:rPr>
          <w:noProof w:val="0"/>
          <w:sz w:val="28"/>
          <w:szCs w:val="28"/>
        </w:rPr>
      </w:pPr>
      <w:r w:rsidRPr="00FE3795">
        <w:rPr>
          <w:noProof w:val="0"/>
          <w:sz w:val="28"/>
          <w:szCs w:val="28"/>
        </w:rPr>
        <w:t xml:space="preserve">про стан організації роботи зі зверненнями громадян </w:t>
      </w:r>
    </w:p>
    <w:p w14:paraId="05171BAA" w14:textId="152C857C" w:rsidR="0016559A" w:rsidRPr="00FE3795" w:rsidRDefault="00F37E1B" w:rsidP="00B41D7E">
      <w:pPr>
        <w:pStyle w:val="a8"/>
        <w:jc w:val="center"/>
        <w:rPr>
          <w:b w:val="0"/>
          <w:noProof w:val="0"/>
          <w:sz w:val="28"/>
          <w:szCs w:val="28"/>
        </w:rPr>
      </w:pPr>
      <w:r w:rsidRPr="00FE3795">
        <w:rPr>
          <w:noProof w:val="0"/>
          <w:sz w:val="28"/>
          <w:szCs w:val="28"/>
        </w:rPr>
        <w:t xml:space="preserve">у </w:t>
      </w:r>
      <w:r w:rsidR="00B41D7E" w:rsidRPr="00FE3795">
        <w:rPr>
          <w:noProof w:val="0"/>
          <w:sz w:val="28"/>
          <w:szCs w:val="28"/>
        </w:rPr>
        <w:t>ГУС</w:t>
      </w:r>
      <w:r w:rsidRPr="00FE3795">
        <w:rPr>
          <w:noProof w:val="0"/>
          <w:sz w:val="28"/>
          <w:szCs w:val="28"/>
        </w:rPr>
        <w:t xml:space="preserve"> у Донецькій області </w:t>
      </w:r>
      <w:r w:rsidR="00DD4B5A" w:rsidRPr="00FE3795">
        <w:rPr>
          <w:noProof w:val="0"/>
          <w:sz w:val="28"/>
          <w:szCs w:val="28"/>
        </w:rPr>
        <w:t>у</w:t>
      </w:r>
      <w:r w:rsidR="002B2E1F" w:rsidRPr="00FE3795">
        <w:rPr>
          <w:noProof w:val="0"/>
          <w:sz w:val="28"/>
          <w:szCs w:val="28"/>
        </w:rPr>
        <w:t xml:space="preserve"> </w:t>
      </w:r>
      <w:r w:rsidR="00F80F71">
        <w:rPr>
          <w:noProof w:val="0"/>
          <w:sz w:val="28"/>
          <w:szCs w:val="28"/>
        </w:rPr>
        <w:t xml:space="preserve">І півріччі </w:t>
      </w:r>
      <w:r w:rsidRPr="00FE3795">
        <w:rPr>
          <w:noProof w:val="0"/>
          <w:sz w:val="28"/>
          <w:szCs w:val="28"/>
        </w:rPr>
        <w:t>20</w:t>
      </w:r>
      <w:r w:rsidR="006E1467" w:rsidRPr="00FE3795">
        <w:rPr>
          <w:noProof w:val="0"/>
          <w:sz w:val="28"/>
          <w:szCs w:val="28"/>
        </w:rPr>
        <w:t>2</w:t>
      </w:r>
      <w:r w:rsidR="00F80F71">
        <w:rPr>
          <w:noProof w:val="0"/>
          <w:sz w:val="28"/>
          <w:szCs w:val="28"/>
        </w:rPr>
        <w:t>5</w:t>
      </w:r>
      <w:r w:rsidRPr="00FE3795">
        <w:rPr>
          <w:noProof w:val="0"/>
          <w:sz w:val="28"/>
          <w:szCs w:val="28"/>
        </w:rPr>
        <w:t xml:space="preserve"> ро</w:t>
      </w:r>
      <w:r w:rsidR="00F80F71">
        <w:rPr>
          <w:noProof w:val="0"/>
          <w:sz w:val="28"/>
          <w:szCs w:val="28"/>
        </w:rPr>
        <w:t>ку</w:t>
      </w:r>
      <w:bookmarkStart w:id="0" w:name="_GoBack"/>
      <w:bookmarkEnd w:id="0"/>
    </w:p>
    <w:p w14:paraId="628CF0C5" w14:textId="77777777" w:rsidR="002663A8" w:rsidRPr="00FE3795" w:rsidRDefault="002663A8" w:rsidP="0016559A">
      <w:pPr>
        <w:pStyle w:val="a7"/>
        <w:ind w:left="0" w:firstLine="0"/>
        <w:jc w:val="center"/>
        <w:rPr>
          <w:rFonts w:ascii="Verdana" w:hAnsi="Verdana"/>
          <w:noProof w:val="0"/>
          <w:color w:val="000000"/>
          <w:sz w:val="28"/>
          <w:szCs w:val="28"/>
        </w:rPr>
      </w:pPr>
    </w:p>
    <w:p w14:paraId="7A90979B" w14:textId="77777777" w:rsidR="00F80F71" w:rsidRPr="001A5B26" w:rsidRDefault="00F80F71" w:rsidP="00F80F71">
      <w:pPr>
        <w:ind w:firstLine="567"/>
        <w:jc w:val="both"/>
        <w:rPr>
          <w:sz w:val="28"/>
          <w:szCs w:val="28"/>
        </w:rPr>
      </w:pPr>
      <w:r w:rsidRPr="001A5B26">
        <w:rPr>
          <w:sz w:val="28"/>
          <w:szCs w:val="28"/>
        </w:rPr>
        <w:t>За І півріччя 2025 року до ГУС у Донецькій області надійшло 3 звернення.</w:t>
      </w:r>
    </w:p>
    <w:p w14:paraId="18152027" w14:textId="77777777" w:rsidR="00F80F71" w:rsidRPr="001A5B26" w:rsidRDefault="00F80F71" w:rsidP="00F80F71">
      <w:pPr>
        <w:ind w:firstLine="567"/>
        <w:jc w:val="both"/>
        <w:rPr>
          <w:sz w:val="28"/>
          <w:szCs w:val="28"/>
        </w:rPr>
      </w:pPr>
      <w:r w:rsidRPr="001A5B26">
        <w:rPr>
          <w:sz w:val="28"/>
          <w:szCs w:val="28"/>
        </w:rPr>
        <w:t>Усі звернення надійшли безпосередньо від громадян електронною поштою.</w:t>
      </w:r>
    </w:p>
    <w:p w14:paraId="7D7F41F8" w14:textId="77777777" w:rsidR="00F80F71" w:rsidRPr="001A5B26" w:rsidRDefault="00F80F71" w:rsidP="00F80F71">
      <w:pPr>
        <w:ind w:firstLine="567"/>
        <w:jc w:val="both"/>
        <w:rPr>
          <w:sz w:val="28"/>
          <w:szCs w:val="28"/>
        </w:rPr>
      </w:pPr>
      <w:r w:rsidRPr="001A5B26">
        <w:rPr>
          <w:sz w:val="28"/>
          <w:szCs w:val="28"/>
        </w:rPr>
        <w:t>Колективних та повторних звернень не зафіксовано.</w:t>
      </w:r>
    </w:p>
    <w:p w14:paraId="1612C414" w14:textId="77777777" w:rsidR="00F80F71" w:rsidRPr="001A5B26" w:rsidRDefault="00F80F71" w:rsidP="00F80F71">
      <w:pPr>
        <w:ind w:firstLine="567"/>
        <w:jc w:val="both"/>
        <w:rPr>
          <w:sz w:val="28"/>
          <w:szCs w:val="28"/>
        </w:rPr>
      </w:pPr>
      <w:r w:rsidRPr="001A5B26">
        <w:rPr>
          <w:sz w:val="28"/>
          <w:szCs w:val="28"/>
        </w:rPr>
        <w:t>Серед громадян, які зверталися, двоє не зазначили категорію та свій соціально-професійний статус; один – внутрішньо переміщена особа.</w:t>
      </w:r>
    </w:p>
    <w:p w14:paraId="68F8E5D7" w14:textId="77777777" w:rsidR="00F80F71" w:rsidRPr="001A5B26" w:rsidRDefault="00F80F71" w:rsidP="00F80F71">
      <w:pPr>
        <w:ind w:firstLine="567"/>
        <w:jc w:val="both"/>
        <w:rPr>
          <w:sz w:val="28"/>
          <w:szCs w:val="28"/>
        </w:rPr>
      </w:pPr>
      <w:r w:rsidRPr="001A5B26">
        <w:rPr>
          <w:sz w:val="28"/>
          <w:szCs w:val="28"/>
        </w:rPr>
        <w:t>Два звернення порушували питання праці і заробітної плати, одне стосувалося діяльності центральних органів виконавчої влади, зокрема кадрових питань.</w:t>
      </w:r>
    </w:p>
    <w:p w14:paraId="2F965A40" w14:textId="77777777" w:rsidR="00F80F71" w:rsidRPr="001A5B26" w:rsidRDefault="00F80F71" w:rsidP="00F80F71">
      <w:pPr>
        <w:ind w:firstLine="567"/>
        <w:jc w:val="both"/>
        <w:rPr>
          <w:sz w:val="28"/>
          <w:szCs w:val="28"/>
        </w:rPr>
      </w:pPr>
      <w:r w:rsidRPr="001A5B26">
        <w:rPr>
          <w:sz w:val="28"/>
          <w:szCs w:val="28"/>
        </w:rPr>
        <w:t>Серед звернень громадян 100% складають заяви. Скарг та пропозицій не надходило.</w:t>
      </w:r>
    </w:p>
    <w:p w14:paraId="3611075E" w14:textId="77777777" w:rsidR="00F80F71" w:rsidRPr="001A5B26" w:rsidRDefault="00F80F71" w:rsidP="00F80F71">
      <w:pPr>
        <w:ind w:firstLine="567"/>
        <w:jc w:val="both"/>
        <w:rPr>
          <w:sz w:val="28"/>
          <w:szCs w:val="28"/>
        </w:rPr>
      </w:pPr>
      <w:r w:rsidRPr="001A5B26">
        <w:rPr>
          <w:sz w:val="28"/>
          <w:szCs w:val="28"/>
        </w:rPr>
        <w:t>За результатами розгляду всі звернення вирішено позитивно.</w:t>
      </w:r>
    </w:p>
    <w:p w14:paraId="46546AE1" w14:textId="77777777" w:rsidR="00F80F71" w:rsidRPr="001A5B26" w:rsidRDefault="00F80F71" w:rsidP="00F80F71">
      <w:pPr>
        <w:ind w:firstLine="567"/>
        <w:jc w:val="both"/>
        <w:rPr>
          <w:sz w:val="28"/>
          <w:szCs w:val="28"/>
        </w:rPr>
      </w:pPr>
      <w:r w:rsidRPr="001A5B26">
        <w:rPr>
          <w:sz w:val="28"/>
          <w:szCs w:val="28"/>
        </w:rPr>
        <w:t>Із метою забезпечення реалізації конституційного права громадян на звернення ГУС у Донецькій області проводило відповідну роботу щодо належної організації розгляду звернень громадян і вирішення порушених ними питань.</w:t>
      </w:r>
    </w:p>
    <w:p w14:paraId="2F950963" w14:textId="77777777" w:rsidR="00F80F71" w:rsidRPr="001A5B26" w:rsidRDefault="00F80F71" w:rsidP="00F80F71">
      <w:pPr>
        <w:ind w:firstLine="567"/>
        <w:jc w:val="both"/>
        <w:rPr>
          <w:sz w:val="28"/>
          <w:szCs w:val="28"/>
        </w:rPr>
      </w:pPr>
      <w:r w:rsidRPr="001A5B26">
        <w:rPr>
          <w:sz w:val="28"/>
          <w:szCs w:val="28"/>
        </w:rPr>
        <w:t>На виконання постанови Кабінету Міністрів України від 24</w:t>
      </w:r>
      <w:r>
        <w:rPr>
          <w:sz w:val="28"/>
          <w:szCs w:val="28"/>
        </w:rPr>
        <w:t> </w:t>
      </w:r>
      <w:r w:rsidRPr="001A5B26">
        <w:rPr>
          <w:sz w:val="28"/>
          <w:szCs w:val="28"/>
        </w:rPr>
        <w:t>червня 2009</w:t>
      </w:r>
      <w:r>
        <w:rPr>
          <w:sz w:val="28"/>
          <w:szCs w:val="28"/>
        </w:rPr>
        <w:t> </w:t>
      </w:r>
      <w:r w:rsidRPr="001A5B26">
        <w:rPr>
          <w:sz w:val="28"/>
          <w:szCs w:val="28"/>
        </w:rPr>
        <w:t>року № 630 "Про затвердження Методики оцінювання рівня організації роботи із зверненнями громадян в органах виконавчої влади" (зі змінами) у ГУС у Донецькій області забезпечена робота телефонної "гарячої лінії".</w:t>
      </w:r>
    </w:p>
    <w:p w14:paraId="0395F808" w14:textId="77777777" w:rsidR="00F80F71" w:rsidRPr="001A5B26" w:rsidRDefault="00F80F71" w:rsidP="00F80F71">
      <w:pPr>
        <w:ind w:firstLine="567"/>
        <w:jc w:val="both"/>
        <w:rPr>
          <w:sz w:val="28"/>
          <w:szCs w:val="28"/>
        </w:rPr>
      </w:pPr>
      <w:r w:rsidRPr="001A5B26">
        <w:rPr>
          <w:sz w:val="28"/>
          <w:szCs w:val="28"/>
        </w:rPr>
        <w:t>На вебсайті ГУС у Донецькій області актуалізовано інформацію щодо стану роботи зі зверненнями громадян.</w:t>
      </w:r>
    </w:p>
    <w:p w14:paraId="2B58EEF3" w14:textId="77777777" w:rsidR="00F80F71" w:rsidRPr="001A5B26" w:rsidRDefault="00F80F71" w:rsidP="00F80F71">
      <w:pPr>
        <w:ind w:firstLine="567"/>
        <w:jc w:val="both"/>
        <w:rPr>
          <w:sz w:val="28"/>
          <w:szCs w:val="28"/>
        </w:rPr>
      </w:pPr>
      <w:r w:rsidRPr="001A5B26">
        <w:rPr>
          <w:sz w:val="28"/>
          <w:szCs w:val="28"/>
        </w:rPr>
        <w:t>У звітному періоді з метою додержання виконання контрольних термінів документів працівники відділу документального забезпечення та контролю виконання ГУС у Донецькій області постійно здійснювали випереджувальний моніторинг.</w:t>
      </w:r>
    </w:p>
    <w:p w14:paraId="0DD3A1EB" w14:textId="77777777" w:rsidR="00F80F71" w:rsidRPr="001A5B26" w:rsidRDefault="00F80F71" w:rsidP="00F80F71">
      <w:pPr>
        <w:ind w:firstLine="567"/>
        <w:jc w:val="both"/>
        <w:rPr>
          <w:sz w:val="28"/>
          <w:szCs w:val="28"/>
          <w:lang w:val="ru-RU"/>
        </w:rPr>
      </w:pPr>
      <w:r w:rsidRPr="001A5B26">
        <w:rPr>
          <w:sz w:val="28"/>
          <w:szCs w:val="28"/>
        </w:rPr>
        <w:t>Робота зі зверненнями громадян знаходиться на постійному контролі у керівництва ГУС у Донецькій області.</w:t>
      </w:r>
    </w:p>
    <w:p w14:paraId="6372E32A" w14:textId="472BE8D9" w:rsidR="001355D1" w:rsidRPr="00893568" w:rsidRDefault="001355D1" w:rsidP="00FE3795">
      <w:pPr>
        <w:pStyle w:val="a3"/>
        <w:tabs>
          <w:tab w:val="left" w:pos="7020"/>
        </w:tabs>
        <w:ind w:firstLine="567"/>
        <w:rPr>
          <w:noProof w:val="0"/>
          <w:color w:val="000000"/>
        </w:rPr>
      </w:pPr>
    </w:p>
    <w:sectPr w:rsidR="001355D1" w:rsidRPr="00893568" w:rsidSect="001355D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9CFC2" w14:textId="77777777" w:rsidR="0048146E" w:rsidRDefault="0048146E" w:rsidP="003271D7">
      <w:r>
        <w:separator/>
      </w:r>
    </w:p>
  </w:endnote>
  <w:endnote w:type="continuationSeparator" w:id="0">
    <w:p w14:paraId="62841F35" w14:textId="77777777" w:rsidR="0048146E" w:rsidRDefault="0048146E" w:rsidP="0032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4A7B" w14:textId="77777777" w:rsidR="0048146E" w:rsidRDefault="0048146E" w:rsidP="003271D7">
      <w:r>
        <w:separator/>
      </w:r>
    </w:p>
  </w:footnote>
  <w:footnote w:type="continuationSeparator" w:id="0">
    <w:p w14:paraId="32EC3702" w14:textId="77777777" w:rsidR="0048146E" w:rsidRDefault="0048146E" w:rsidP="0032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753E4" w14:textId="77777777" w:rsidR="00F37E1B" w:rsidRDefault="001E1766">
    <w:pPr>
      <w:pStyle w:val="a9"/>
      <w:jc w:val="center"/>
    </w:pPr>
    <w:r>
      <w:fldChar w:fldCharType="begin"/>
    </w:r>
    <w:r w:rsidR="00F37E1B">
      <w:instrText>PAGE   \* MERGEFORMAT</w:instrText>
    </w:r>
    <w:r>
      <w:fldChar w:fldCharType="separate"/>
    </w:r>
    <w:r w:rsidR="0070029F">
      <w:t>2</w:t>
    </w:r>
    <w:r>
      <w:fldChar w:fldCharType="end"/>
    </w:r>
  </w:p>
  <w:p w14:paraId="2F8A53C1" w14:textId="77777777" w:rsidR="00F37E1B" w:rsidRDefault="00F37E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D7"/>
    <w:rsid w:val="0000398E"/>
    <w:rsid w:val="00015A5D"/>
    <w:rsid w:val="00032AC2"/>
    <w:rsid w:val="00047A17"/>
    <w:rsid w:val="00063609"/>
    <w:rsid w:val="000709A4"/>
    <w:rsid w:val="000D0CFD"/>
    <w:rsid w:val="000F6556"/>
    <w:rsid w:val="000F6DBB"/>
    <w:rsid w:val="00113C5B"/>
    <w:rsid w:val="001205A6"/>
    <w:rsid w:val="00134675"/>
    <w:rsid w:val="001355D1"/>
    <w:rsid w:val="00163D26"/>
    <w:rsid w:val="00163DDA"/>
    <w:rsid w:val="00164A1E"/>
    <w:rsid w:val="0016559A"/>
    <w:rsid w:val="001930B6"/>
    <w:rsid w:val="001A2F91"/>
    <w:rsid w:val="001C2209"/>
    <w:rsid w:val="001E1766"/>
    <w:rsid w:val="001E1776"/>
    <w:rsid w:val="001E46C1"/>
    <w:rsid w:val="001F3D8B"/>
    <w:rsid w:val="002141E1"/>
    <w:rsid w:val="00233692"/>
    <w:rsid w:val="00237DAE"/>
    <w:rsid w:val="002663A8"/>
    <w:rsid w:val="00281635"/>
    <w:rsid w:val="00295724"/>
    <w:rsid w:val="002A2FE6"/>
    <w:rsid w:val="002B2E1F"/>
    <w:rsid w:val="002B2EC6"/>
    <w:rsid w:val="0030137F"/>
    <w:rsid w:val="00310070"/>
    <w:rsid w:val="00322045"/>
    <w:rsid w:val="003271D7"/>
    <w:rsid w:val="00340DB9"/>
    <w:rsid w:val="003A1755"/>
    <w:rsid w:val="003D3555"/>
    <w:rsid w:val="003F004B"/>
    <w:rsid w:val="003F484C"/>
    <w:rsid w:val="00415972"/>
    <w:rsid w:val="00456CCD"/>
    <w:rsid w:val="00473AF0"/>
    <w:rsid w:val="00474931"/>
    <w:rsid w:val="0048146E"/>
    <w:rsid w:val="0049151D"/>
    <w:rsid w:val="004925E1"/>
    <w:rsid w:val="00514474"/>
    <w:rsid w:val="00531B1A"/>
    <w:rsid w:val="005701FE"/>
    <w:rsid w:val="005859A7"/>
    <w:rsid w:val="00596ABE"/>
    <w:rsid w:val="005A446B"/>
    <w:rsid w:val="005C48AC"/>
    <w:rsid w:val="005F0EDA"/>
    <w:rsid w:val="005F1A2A"/>
    <w:rsid w:val="006017D8"/>
    <w:rsid w:val="00613646"/>
    <w:rsid w:val="006173C4"/>
    <w:rsid w:val="00634069"/>
    <w:rsid w:val="00637FAD"/>
    <w:rsid w:val="00644C92"/>
    <w:rsid w:val="0066172C"/>
    <w:rsid w:val="00671ED0"/>
    <w:rsid w:val="006A56E1"/>
    <w:rsid w:val="006B6628"/>
    <w:rsid w:val="006B7E92"/>
    <w:rsid w:val="006C3F41"/>
    <w:rsid w:val="006D02DC"/>
    <w:rsid w:val="006D2288"/>
    <w:rsid w:val="006D2378"/>
    <w:rsid w:val="006E1467"/>
    <w:rsid w:val="006E1DAD"/>
    <w:rsid w:val="0070029F"/>
    <w:rsid w:val="00705494"/>
    <w:rsid w:val="0070650F"/>
    <w:rsid w:val="007246B2"/>
    <w:rsid w:val="00757359"/>
    <w:rsid w:val="00766FF8"/>
    <w:rsid w:val="00773420"/>
    <w:rsid w:val="007744AF"/>
    <w:rsid w:val="00780D09"/>
    <w:rsid w:val="00781848"/>
    <w:rsid w:val="00782B0A"/>
    <w:rsid w:val="0078797E"/>
    <w:rsid w:val="0079030A"/>
    <w:rsid w:val="007B3754"/>
    <w:rsid w:val="007F5F0D"/>
    <w:rsid w:val="00805195"/>
    <w:rsid w:val="008124ED"/>
    <w:rsid w:val="008313E0"/>
    <w:rsid w:val="00836C07"/>
    <w:rsid w:val="00845DC6"/>
    <w:rsid w:val="00862055"/>
    <w:rsid w:val="00883F54"/>
    <w:rsid w:val="00893568"/>
    <w:rsid w:val="0089611E"/>
    <w:rsid w:val="008C30E7"/>
    <w:rsid w:val="008E0171"/>
    <w:rsid w:val="008E7C01"/>
    <w:rsid w:val="0090133D"/>
    <w:rsid w:val="00906D1F"/>
    <w:rsid w:val="00917BA1"/>
    <w:rsid w:val="009A723E"/>
    <w:rsid w:val="009B5431"/>
    <w:rsid w:val="009B7E75"/>
    <w:rsid w:val="009F57CC"/>
    <w:rsid w:val="009F5D2D"/>
    <w:rsid w:val="009F6A43"/>
    <w:rsid w:val="00A01A0F"/>
    <w:rsid w:val="00A155CE"/>
    <w:rsid w:val="00A34A49"/>
    <w:rsid w:val="00A61811"/>
    <w:rsid w:val="00A63285"/>
    <w:rsid w:val="00A72678"/>
    <w:rsid w:val="00AA1FF6"/>
    <w:rsid w:val="00AB0519"/>
    <w:rsid w:val="00AC01BC"/>
    <w:rsid w:val="00AC580A"/>
    <w:rsid w:val="00AD0EBF"/>
    <w:rsid w:val="00AF21A2"/>
    <w:rsid w:val="00B24D4A"/>
    <w:rsid w:val="00B24DF2"/>
    <w:rsid w:val="00B25B5E"/>
    <w:rsid w:val="00B272A3"/>
    <w:rsid w:val="00B41D7E"/>
    <w:rsid w:val="00B525EA"/>
    <w:rsid w:val="00B73085"/>
    <w:rsid w:val="00B73BA2"/>
    <w:rsid w:val="00B813B3"/>
    <w:rsid w:val="00BB388A"/>
    <w:rsid w:val="00BD2BCB"/>
    <w:rsid w:val="00BF5B52"/>
    <w:rsid w:val="00C052AD"/>
    <w:rsid w:val="00C07546"/>
    <w:rsid w:val="00C10171"/>
    <w:rsid w:val="00C646E9"/>
    <w:rsid w:val="00C71FC6"/>
    <w:rsid w:val="00C74BA3"/>
    <w:rsid w:val="00C81110"/>
    <w:rsid w:val="00C8198B"/>
    <w:rsid w:val="00CA0B04"/>
    <w:rsid w:val="00CA2CBC"/>
    <w:rsid w:val="00CB7883"/>
    <w:rsid w:val="00CC1A6B"/>
    <w:rsid w:val="00CF5BC9"/>
    <w:rsid w:val="00D22015"/>
    <w:rsid w:val="00D86C02"/>
    <w:rsid w:val="00D876F3"/>
    <w:rsid w:val="00D87A84"/>
    <w:rsid w:val="00DB10BB"/>
    <w:rsid w:val="00DC4417"/>
    <w:rsid w:val="00DD4B5A"/>
    <w:rsid w:val="00E23053"/>
    <w:rsid w:val="00E25873"/>
    <w:rsid w:val="00E476EF"/>
    <w:rsid w:val="00E56893"/>
    <w:rsid w:val="00E66183"/>
    <w:rsid w:val="00E81F0F"/>
    <w:rsid w:val="00E8314C"/>
    <w:rsid w:val="00EA1157"/>
    <w:rsid w:val="00EA2742"/>
    <w:rsid w:val="00EA48D2"/>
    <w:rsid w:val="00EA7C99"/>
    <w:rsid w:val="00EB2B03"/>
    <w:rsid w:val="00EB2E8D"/>
    <w:rsid w:val="00EC4466"/>
    <w:rsid w:val="00ED3276"/>
    <w:rsid w:val="00F03D1E"/>
    <w:rsid w:val="00F0698B"/>
    <w:rsid w:val="00F22236"/>
    <w:rsid w:val="00F25904"/>
    <w:rsid w:val="00F31B77"/>
    <w:rsid w:val="00F33D6F"/>
    <w:rsid w:val="00F37E1B"/>
    <w:rsid w:val="00F456E8"/>
    <w:rsid w:val="00F80F71"/>
    <w:rsid w:val="00F95616"/>
    <w:rsid w:val="00FA2FA9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E791F"/>
  <w15:docId w15:val="{ADE23930-D4FC-4F63-8B66-B61A3B90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1D7"/>
    <w:rPr>
      <w:rFonts w:ascii="Times New Roman" w:eastAsia="Times New Roman" w:hAnsi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71D7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271D7"/>
    <w:rPr>
      <w:rFonts w:ascii="Times New Roman" w:hAnsi="Times New Roman" w:cs="Times New Roman"/>
      <w:noProof/>
      <w:sz w:val="28"/>
      <w:szCs w:val="28"/>
      <w:lang w:val="ru-RU" w:eastAsia="ru-RU"/>
    </w:rPr>
  </w:style>
  <w:style w:type="paragraph" w:styleId="a5">
    <w:name w:val="Body Text First Indent"/>
    <w:basedOn w:val="a3"/>
    <w:link w:val="a6"/>
    <w:uiPriority w:val="99"/>
    <w:rsid w:val="003271D7"/>
    <w:pPr>
      <w:spacing w:after="120"/>
      <w:ind w:firstLine="210"/>
      <w:jc w:val="left"/>
    </w:pPr>
    <w:rPr>
      <w:noProof w:val="0"/>
      <w:sz w:val="20"/>
      <w:szCs w:val="20"/>
    </w:rPr>
  </w:style>
  <w:style w:type="character" w:customStyle="1" w:styleId="a6">
    <w:name w:val="Красная строка Знак"/>
    <w:link w:val="a5"/>
    <w:uiPriority w:val="99"/>
    <w:locked/>
    <w:rsid w:val="003271D7"/>
    <w:rPr>
      <w:rFonts w:ascii="Times New Roman" w:hAnsi="Times New Roman" w:cs="Times New Roman"/>
      <w:noProof/>
      <w:sz w:val="20"/>
      <w:szCs w:val="20"/>
      <w:lang w:val="ru-RU" w:eastAsia="ru-RU"/>
    </w:rPr>
  </w:style>
  <w:style w:type="paragraph" w:styleId="a7">
    <w:name w:val="List"/>
    <w:basedOn w:val="a"/>
    <w:uiPriority w:val="99"/>
    <w:rsid w:val="003271D7"/>
    <w:pPr>
      <w:ind w:left="283" w:hanging="283"/>
    </w:pPr>
    <w:rPr>
      <w:sz w:val="20"/>
      <w:szCs w:val="20"/>
    </w:rPr>
  </w:style>
  <w:style w:type="paragraph" w:styleId="a8">
    <w:name w:val="caption"/>
    <w:basedOn w:val="a"/>
    <w:next w:val="a"/>
    <w:uiPriority w:val="99"/>
    <w:qFormat/>
    <w:rsid w:val="003271D7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327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271D7"/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rsid w:val="00327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271D7"/>
    <w:rPr>
      <w:rFonts w:ascii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FE3795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AB77-3CD9-4830-8FF1-86B19DD3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ШАЛАМОВ Сергій Олександрович</cp:lastModifiedBy>
  <cp:revision>5</cp:revision>
  <cp:lastPrinted>2021-07-08T13:42:00Z</cp:lastPrinted>
  <dcterms:created xsi:type="dcterms:W3CDTF">2025-01-07T12:01:00Z</dcterms:created>
  <dcterms:modified xsi:type="dcterms:W3CDTF">2025-07-30T05:56:00Z</dcterms:modified>
</cp:coreProperties>
</file>